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86" w:type="dxa"/>
        <w:tblInd w:w="993" w:type="dxa"/>
        <w:tblLook w:val="04A0" w:firstRow="1" w:lastRow="0" w:firstColumn="1" w:lastColumn="0" w:noHBand="0" w:noVBand="1"/>
      </w:tblPr>
      <w:tblGrid>
        <w:gridCol w:w="486"/>
        <w:gridCol w:w="2560"/>
        <w:gridCol w:w="1780"/>
        <w:gridCol w:w="1780"/>
        <w:gridCol w:w="1780"/>
        <w:gridCol w:w="1780"/>
        <w:gridCol w:w="1780"/>
        <w:gridCol w:w="1540"/>
      </w:tblGrid>
      <w:tr w:rsidR="00446B94" w:rsidRPr="00446B94" w:rsidTr="00F856E7">
        <w:trPr>
          <w:trHeight w:val="1005"/>
        </w:trPr>
        <w:tc>
          <w:tcPr>
            <w:tcW w:w="13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П О Р І В Н Я Л Ь Н И Й   А Н А Л І 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щодо кількості звернень громадян, що надійшли                                                                                                                                                                      до Мінсоцполітики у 2021 році</w:t>
            </w:r>
          </w:p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446B94" w:rsidRPr="00446B94" w:rsidTr="00F856E7">
        <w:trPr>
          <w:trHeight w:val="2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РЕГІОН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2021 рік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2020 рік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1EFE2"/>
            <w:vAlign w:val="center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зміна кількості звернень</w:t>
            </w:r>
          </w:p>
        </w:tc>
      </w:tr>
      <w:tr w:rsidR="00446B94" w:rsidRPr="00446B94" w:rsidTr="00F856E7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Відсотки від загальної кількості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Відсотки від загальної кількості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абсолютних показниках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vAlign w:val="center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відносних показниках 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Вінницька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563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761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-26,0%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Волинська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382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-26,4%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Дніпропетровська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1504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7,3%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8,1%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-28,9%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Донецька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1158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5,6%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1561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6,0%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-25,8%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Житомирська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551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699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-21,2%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359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-19,5%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986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1075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-8,3%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Івано-Франківська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579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-19,2%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Київська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1245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6,0%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1817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6,9%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-31,5%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Кіровоградська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362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-15,2%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Луганська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589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-30,2%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5,4%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-4,8%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Миколаївська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562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-16,0%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947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1230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-23,0%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Полтавська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914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898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3,4%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1,8%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Рівненська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-15,6%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608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-23,5%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Тернопільська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-7,2%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Харківська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1749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8,5%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8,4%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-20,7%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Херсонська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394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518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-23,9%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Хмельницька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551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-10,7%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Черкаська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654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3,2%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689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-5,1%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Чернівецька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305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-27,4%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568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-13,4%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Київ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3486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16,9%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4791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18,3%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-27,2%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Севастополь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400,0%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АР Крим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0,1%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22,2%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країни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482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-11,8%</w:t>
            </w:r>
          </w:p>
        </w:tc>
      </w:tr>
      <w:tr w:rsidR="00446B94" w:rsidRPr="00446B94" w:rsidTr="00F856E7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Регіон не визначено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0,9%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317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1,2%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lang w:eastAsia="uk-UA"/>
              </w:rPr>
              <w:t>-40,1%</w:t>
            </w:r>
          </w:p>
        </w:tc>
      </w:tr>
      <w:tr w:rsidR="00446B94" w:rsidRPr="00446B94" w:rsidTr="00F856E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ВСЬОГО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-5548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446B94" w:rsidRPr="00446B94" w:rsidRDefault="00446B94" w:rsidP="0044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46B9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-21,2%</w:t>
            </w:r>
          </w:p>
        </w:tc>
      </w:tr>
    </w:tbl>
    <w:p w:rsidR="00867E2F" w:rsidRDefault="00446B94" w:rsidP="00446B94">
      <w:bookmarkStart w:id="0" w:name="_GoBack"/>
      <w:r>
        <w:rPr>
          <w:noProof/>
          <w:lang w:eastAsia="uk-UA"/>
        </w:rPr>
        <w:lastRenderedPageBreak/>
        <w:drawing>
          <wp:inline distT="0" distB="0" distL="0" distR="0" wp14:anchorId="2D9033FF" wp14:editId="5733544A">
            <wp:extent cx="8610600" cy="6943725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67E2F" w:rsidSect="00446B94">
      <w:pgSz w:w="16838" w:h="11906" w:orient="landscape"/>
      <w:pgMar w:top="284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E7"/>
    <w:rsid w:val="000001B3"/>
    <w:rsid w:val="000001CD"/>
    <w:rsid w:val="0009448C"/>
    <w:rsid w:val="000F0661"/>
    <w:rsid w:val="000F2807"/>
    <w:rsid w:val="001036AD"/>
    <w:rsid w:val="00103D3C"/>
    <w:rsid w:val="00110428"/>
    <w:rsid w:val="00124924"/>
    <w:rsid w:val="001354B7"/>
    <w:rsid w:val="00157CB0"/>
    <w:rsid w:val="00163F1F"/>
    <w:rsid w:val="001B4578"/>
    <w:rsid w:val="001E63D9"/>
    <w:rsid w:val="00214AE0"/>
    <w:rsid w:val="00270E5F"/>
    <w:rsid w:val="00275F02"/>
    <w:rsid w:val="00283955"/>
    <w:rsid w:val="00295674"/>
    <w:rsid w:val="002A183B"/>
    <w:rsid w:val="002B1CC2"/>
    <w:rsid w:val="002D521C"/>
    <w:rsid w:val="002F174B"/>
    <w:rsid w:val="00331FB9"/>
    <w:rsid w:val="0039525D"/>
    <w:rsid w:val="00395EC1"/>
    <w:rsid w:val="003A47C1"/>
    <w:rsid w:val="003D7A73"/>
    <w:rsid w:val="003F4DF6"/>
    <w:rsid w:val="00406BEB"/>
    <w:rsid w:val="004365D1"/>
    <w:rsid w:val="00446B94"/>
    <w:rsid w:val="00464158"/>
    <w:rsid w:val="00473767"/>
    <w:rsid w:val="004B0833"/>
    <w:rsid w:val="004D2F1B"/>
    <w:rsid w:val="00505A1B"/>
    <w:rsid w:val="005349DA"/>
    <w:rsid w:val="005377DB"/>
    <w:rsid w:val="00546382"/>
    <w:rsid w:val="00577317"/>
    <w:rsid w:val="00594EFA"/>
    <w:rsid w:val="005A3417"/>
    <w:rsid w:val="005A5237"/>
    <w:rsid w:val="005C1933"/>
    <w:rsid w:val="00644ABB"/>
    <w:rsid w:val="0065402C"/>
    <w:rsid w:val="006A15A8"/>
    <w:rsid w:val="006B2FD9"/>
    <w:rsid w:val="006C36D8"/>
    <w:rsid w:val="006E3FA2"/>
    <w:rsid w:val="00701015"/>
    <w:rsid w:val="00742771"/>
    <w:rsid w:val="00743FA5"/>
    <w:rsid w:val="00774040"/>
    <w:rsid w:val="0078109E"/>
    <w:rsid w:val="00787A68"/>
    <w:rsid w:val="007A4381"/>
    <w:rsid w:val="007B662C"/>
    <w:rsid w:val="007E4258"/>
    <w:rsid w:val="008036B5"/>
    <w:rsid w:val="00817187"/>
    <w:rsid w:val="00825B84"/>
    <w:rsid w:val="008267D6"/>
    <w:rsid w:val="00833F9C"/>
    <w:rsid w:val="00886040"/>
    <w:rsid w:val="008A097F"/>
    <w:rsid w:val="008B52C0"/>
    <w:rsid w:val="008C60BD"/>
    <w:rsid w:val="008E6C81"/>
    <w:rsid w:val="00907AD1"/>
    <w:rsid w:val="00934042"/>
    <w:rsid w:val="00950767"/>
    <w:rsid w:val="009628F1"/>
    <w:rsid w:val="00963C4E"/>
    <w:rsid w:val="0096770B"/>
    <w:rsid w:val="009A544C"/>
    <w:rsid w:val="009A6C77"/>
    <w:rsid w:val="009E3534"/>
    <w:rsid w:val="00AD69B2"/>
    <w:rsid w:val="00AE57E1"/>
    <w:rsid w:val="00AF66E7"/>
    <w:rsid w:val="00B01947"/>
    <w:rsid w:val="00B22E3E"/>
    <w:rsid w:val="00B3505A"/>
    <w:rsid w:val="00BB6674"/>
    <w:rsid w:val="00BF6B64"/>
    <w:rsid w:val="00C25D47"/>
    <w:rsid w:val="00C3099B"/>
    <w:rsid w:val="00C3113F"/>
    <w:rsid w:val="00C65D74"/>
    <w:rsid w:val="00C82556"/>
    <w:rsid w:val="00CA00AA"/>
    <w:rsid w:val="00CC741E"/>
    <w:rsid w:val="00D56E59"/>
    <w:rsid w:val="00D61A95"/>
    <w:rsid w:val="00D76718"/>
    <w:rsid w:val="00D94360"/>
    <w:rsid w:val="00DB3ED7"/>
    <w:rsid w:val="00DD2427"/>
    <w:rsid w:val="00DD3158"/>
    <w:rsid w:val="00DF1177"/>
    <w:rsid w:val="00E015F9"/>
    <w:rsid w:val="00E278D2"/>
    <w:rsid w:val="00E600C8"/>
    <w:rsid w:val="00ED446F"/>
    <w:rsid w:val="00F3725C"/>
    <w:rsid w:val="00F615FC"/>
    <w:rsid w:val="00F75D5E"/>
    <w:rsid w:val="00F856E7"/>
    <w:rsid w:val="00FA17CB"/>
    <w:rsid w:val="00FB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5E25B-A551-46F4-B853-1B2EF2A2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42;&#1030;&#1058;&#1048;\&#1047;&#1042;&#1045;&#1056;&#1053;&#1045;&#1053;&#1053;&#1071;%20&#1043;&#1056;&#1054;&#1052;&#1040;&#1044;&#1071;&#1053;\&#1047;&#1042;&#1043;%202021\&#1090;&#1072;&#1073;&#1083;&#1080;&#1094;&#1110;%20&#1074;%20Exle\&#1090;&#1072;&#1073;&#1083;.%202,%20&#1076;&#1110;&#1072;&#1075;&#1088;.%202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/>
              <a:t>Кількість звернень громадян, що надійшли до Міністерства
 у 2021 році у розрізі регіонів</a:t>
            </a:r>
          </a:p>
        </c:rich>
      </c:tx>
      <c:layout>
        <c:manualLayout>
          <c:xMode val="edge"/>
          <c:yMode val="edge"/>
          <c:x val="0.22566383295008477"/>
          <c:y val="7.1123208364386546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1991150442477874E-2"/>
          <c:y val="0.12091038406827881"/>
          <c:w val="0.94358407079646023"/>
          <c:h val="0.70839260312944519"/>
        </c:manualLayout>
      </c:layout>
      <c:barChart>
        <c:barDir val="col"/>
        <c:grouping val="clustered"/>
        <c:varyColors val="0"/>
        <c:ser>
          <c:idx val="0"/>
          <c:order val="0"/>
          <c:tx>
            <c:v>2021</c:v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'2'!$B$6:$B$34</c:f>
              <c:strCache>
                <c:ptCount val="29"/>
                <c:pt idx="0">
                  <c:v>м. Київ</c:v>
                </c:pt>
                <c:pt idx="1">
                  <c:v>Харківська обл.</c:v>
                </c:pt>
                <c:pt idx="2">
                  <c:v>Дніпропетровська обл.</c:v>
                </c:pt>
                <c:pt idx="3">
                  <c:v>Київська обл.</c:v>
                </c:pt>
                <c:pt idx="4">
                  <c:v>Донецька обл.</c:v>
                </c:pt>
                <c:pt idx="5">
                  <c:v>Львівська обл.</c:v>
                </c:pt>
                <c:pt idx="6">
                  <c:v>Запорізька обл.</c:v>
                </c:pt>
                <c:pt idx="7">
                  <c:v>Одеська обл.</c:v>
                </c:pt>
                <c:pt idx="8">
                  <c:v>Полтавська обл.</c:v>
                </c:pt>
                <c:pt idx="9">
                  <c:v>Черкаська обл.</c:v>
                </c:pt>
                <c:pt idx="10">
                  <c:v>Вінницька обл.</c:v>
                </c:pt>
                <c:pt idx="11">
                  <c:v>Житомирська обл.</c:v>
                </c:pt>
                <c:pt idx="12">
                  <c:v>Хмельницька обл.</c:v>
                </c:pt>
                <c:pt idx="13">
                  <c:v>Чернігівська обл.</c:v>
                </c:pt>
                <c:pt idx="14">
                  <c:v>Миколаївська обл.</c:v>
                </c:pt>
                <c:pt idx="15">
                  <c:v>Івано-Франківська обл.</c:v>
                </c:pt>
                <c:pt idx="16">
                  <c:v>Сумська обл.</c:v>
                </c:pt>
                <c:pt idx="17">
                  <c:v>Інші країни</c:v>
                </c:pt>
                <c:pt idx="18">
                  <c:v>Луганська обл.</c:v>
                </c:pt>
                <c:pt idx="19">
                  <c:v>Рівненська обл.</c:v>
                </c:pt>
                <c:pt idx="20">
                  <c:v>Херсонська обл.</c:v>
                </c:pt>
                <c:pt idx="21">
                  <c:v>Кіровоградська обл.</c:v>
                </c:pt>
                <c:pt idx="22">
                  <c:v>Чернівецька обл.</c:v>
                </c:pt>
                <c:pt idx="23">
                  <c:v>Закарпатська обл.</c:v>
                </c:pt>
                <c:pt idx="24">
                  <c:v>Тернопільська обл.</c:v>
                </c:pt>
                <c:pt idx="25">
                  <c:v>Волинська обл.</c:v>
                </c:pt>
                <c:pt idx="26">
                  <c:v>Регіон не визначено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'2'!$C$6:$C$34</c:f>
              <c:numCache>
                <c:formatCode>General</c:formatCode>
                <c:ptCount val="29"/>
                <c:pt idx="0">
                  <c:v>3486</c:v>
                </c:pt>
                <c:pt idx="1">
                  <c:v>1749</c:v>
                </c:pt>
                <c:pt idx="2">
                  <c:v>1504</c:v>
                </c:pt>
                <c:pt idx="3">
                  <c:v>1245</c:v>
                </c:pt>
                <c:pt idx="4">
                  <c:v>1158</c:v>
                </c:pt>
                <c:pt idx="5">
                  <c:v>1109</c:v>
                </c:pt>
                <c:pt idx="6">
                  <c:v>986</c:v>
                </c:pt>
                <c:pt idx="7">
                  <c:v>947</c:v>
                </c:pt>
                <c:pt idx="8">
                  <c:v>914</c:v>
                </c:pt>
                <c:pt idx="9">
                  <c:v>654</c:v>
                </c:pt>
                <c:pt idx="10">
                  <c:v>563</c:v>
                </c:pt>
                <c:pt idx="11">
                  <c:v>551</c:v>
                </c:pt>
                <c:pt idx="12">
                  <c:v>492</c:v>
                </c:pt>
                <c:pt idx="13">
                  <c:v>492</c:v>
                </c:pt>
                <c:pt idx="14">
                  <c:v>472</c:v>
                </c:pt>
                <c:pt idx="15">
                  <c:v>468</c:v>
                </c:pt>
                <c:pt idx="16">
                  <c:v>465</c:v>
                </c:pt>
                <c:pt idx="17">
                  <c:v>425</c:v>
                </c:pt>
                <c:pt idx="18">
                  <c:v>411</c:v>
                </c:pt>
                <c:pt idx="19">
                  <c:v>407</c:v>
                </c:pt>
                <c:pt idx="20">
                  <c:v>394</c:v>
                </c:pt>
                <c:pt idx="21">
                  <c:v>362</c:v>
                </c:pt>
                <c:pt idx="22">
                  <c:v>305</c:v>
                </c:pt>
                <c:pt idx="23">
                  <c:v>289</c:v>
                </c:pt>
                <c:pt idx="24">
                  <c:v>285</c:v>
                </c:pt>
                <c:pt idx="25">
                  <c:v>281</c:v>
                </c:pt>
                <c:pt idx="26">
                  <c:v>190</c:v>
                </c:pt>
                <c:pt idx="27">
                  <c:v>11</c:v>
                </c:pt>
                <c:pt idx="2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C4-499E-8A70-604CE7C4DE79}"/>
            </c:ext>
          </c:extLst>
        </c:ser>
        <c:ser>
          <c:idx val="1"/>
          <c:order val="1"/>
          <c:tx>
            <c:v>2020</c:v>
          </c:tx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'2'!$B$6:$B$34</c:f>
              <c:strCache>
                <c:ptCount val="29"/>
                <c:pt idx="0">
                  <c:v>м. Київ</c:v>
                </c:pt>
                <c:pt idx="1">
                  <c:v>Харківська обл.</c:v>
                </c:pt>
                <c:pt idx="2">
                  <c:v>Дніпропетровська обл.</c:v>
                </c:pt>
                <c:pt idx="3">
                  <c:v>Київська обл.</c:v>
                </c:pt>
                <c:pt idx="4">
                  <c:v>Донецька обл.</c:v>
                </c:pt>
                <c:pt idx="5">
                  <c:v>Львівська обл.</c:v>
                </c:pt>
                <c:pt idx="6">
                  <c:v>Запорізька обл.</c:v>
                </c:pt>
                <c:pt idx="7">
                  <c:v>Одеська обл.</c:v>
                </c:pt>
                <c:pt idx="8">
                  <c:v>Полтавська обл.</c:v>
                </c:pt>
                <c:pt idx="9">
                  <c:v>Черкаська обл.</c:v>
                </c:pt>
                <c:pt idx="10">
                  <c:v>Вінницька обл.</c:v>
                </c:pt>
                <c:pt idx="11">
                  <c:v>Житомирська обл.</c:v>
                </c:pt>
                <c:pt idx="12">
                  <c:v>Хмельницька обл.</c:v>
                </c:pt>
                <c:pt idx="13">
                  <c:v>Чернігівська обл.</c:v>
                </c:pt>
                <c:pt idx="14">
                  <c:v>Миколаївська обл.</c:v>
                </c:pt>
                <c:pt idx="15">
                  <c:v>Івано-Франківська обл.</c:v>
                </c:pt>
                <c:pt idx="16">
                  <c:v>Сумська обл.</c:v>
                </c:pt>
                <c:pt idx="17">
                  <c:v>Інші країни</c:v>
                </c:pt>
                <c:pt idx="18">
                  <c:v>Луганська обл.</c:v>
                </c:pt>
                <c:pt idx="19">
                  <c:v>Рівненська обл.</c:v>
                </c:pt>
                <c:pt idx="20">
                  <c:v>Херсонська обл.</c:v>
                </c:pt>
                <c:pt idx="21">
                  <c:v>Кіровоградська обл.</c:v>
                </c:pt>
                <c:pt idx="22">
                  <c:v>Чернівецька обл.</c:v>
                </c:pt>
                <c:pt idx="23">
                  <c:v>Закарпатська обл.</c:v>
                </c:pt>
                <c:pt idx="24">
                  <c:v>Тернопільська обл.</c:v>
                </c:pt>
                <c:pt idx="25">
                  <c:v>Волинська обл.</c:v>
                </c:pt>
                <c:pt idx="26">
                  <c:v>Регіон не визначено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'2'!$E$6:$E$34</c:f>
              <c:numCache>
                <c:formatCode>General</c:formatCode>
                <c:ptCount val="29"/>
                <c:pt idx="0">
                  <c:v>4791</c:v>
                </c:pt>
                <c:pt idx="1">
                  <c:v>2205</c:v>
                </c:pt>
                <c:pt idx="2">
                  <c:v>2116</c:v>
                </c:pt>
                <c:pt idx="3">
                  <c:v>1817</c:v>
                </c:pt>
                <c:pt idx="4">
                  <c:v>1561</c:v>
                </c:pt>
                <c:pt idx="5">
                  <c:v>1165</c:v>
                </c:pt>
                <c:pt idx="6">
                  <c:v>1075</c:v>
                </c:pt>
                <c:pt idx="7">
                  <c:v>1230</c:v>
                </c:pt>
                <c:pt idx="8">
                  <c:v>898</c:v>
                </c:pt>
                <c:pt idx="9">
                  <c:v>689</c:v>
                </c:pt>
                <c:pt idx="10">
                  <c:v>761</c:v>
                </c:pt>
                <c:pt idx="11">
                  <c:v>699</c:v>
                </c:pt>
                <c:pt idx="12">
                  <c:v>551</c:v>
                </c:pt>
                <c:pt idx="13">
                  <c:v>568</c:v>
                </c:pt>
                <c:pt idx="14">
                  <c:v>562</c:v>
                </c:pt>
                <c:pt idx="15">
                  <c:v>579</c:v>
                </c:pt>
                <c:pt idx="16">
                  <c:v>608</c:v>
                </c:pt>
                <c:pt idx="17">
                  <c:v>482</c:v>
                </c:pt>
                <c:pt idx="18">
                  <c:v>589</c:v>
                </c:pt>
                <c:pt idx="19">
                  <c:v>482</c:v>
                </c:pt>
                <c:pt idx="20">
                  <c:v>518</c:v>
                </c:pt>
                <c:pt idx="21">
                  <c:v>427</c:v>
                </c:pt>
                <c:pt idx="22">
                  <c:v>420</c:v>
                </c:pt>
                <c:pt idx="23">
                  <c:v>359</c:v>
                </c:pt>
                <c:pt idx="24">
                  <c:v>307</c:v>
                </c:pt>
                <c:pt idx="25">
                  <c:v>382</c:v>
                </c:pt>
                <c:pt idx="26">
                  <c:v>317</c:v>
                </c:pt>
                <c:pt idx="27">
                  <c:v>9</c:v>
                </c:pt>
                <c:pt idx="2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C4-499E-8A70-604CE7C4DE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8505696"/>
        <c:axId val="1"/>
      </c:barChart>
      <c:catAx>
        <c:axId val="428505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uk-UA"/>
          </a:p>
        </c:txPr>
        <c:crossAx val="428505696"/>
        <c:crosses val="autoZero"/>
        <c:crossBetween val="between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9328931781757366"/>
          <c:y val="0.2524248872183158"/>
          <c:w val="0.30051634032471608"/>
          <c:h val="6.9227251943301316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1430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3</cp:revision>
  <dcterms:created xsi:type="dcterms:W3CDTF">2022-01-12T15:03:00Z</dcterms:created>
  <dcterms:modified xsi:type="dcterms:W3CDTF">2022-01-12T15:07:00Z</dcterms:modified>
</cp:coreProperties>
</file>