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56EF3" w14:textId="77777777" w:rsidR="008569F2" w:rsidRDefault="008569F2" w:rsidP="008569F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Інформаційна довідка</w:t>
      </w:r>
    </w:p>
    <w:p w14:paraId="2228BF3F" w14:textId="77777777" w:rsidR="008569F2" w:rsidRDefault="008569F2" w:rsidP="004C478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AA2FF3" w14:textId="55E736A8" w:rsidR="00BC6669" w:rsidRPr="008569F2" w:rsidRDefault="00BC6669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9F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C478B" w:rsidRPr="008569F2">
        <w:rPr>
          <w:rFonts w:ascii="Times New Roman" w:hAnsi="Times New Roman" w:cs="Times New Roman"/>
          <w:b/>
          <w:bCs/>
          <w:sz w:val="28"/>
          <w:szCs w:val="28"/>
        </w:rPr>
        <w:t xml:space="preserve">освід </w:t>
      </w:r>
      <w:r w:rsidRPr="008569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Естонської Республіки</w:t>
      </w:r>
      <w:r w:rsidRPr="00856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208DD87" w14:textId="66AED7FB" w:rsidR="004C478B" w:rsidRPr="008569F2" w:rsidRDefault="00BC6669" w:rsidP="004C4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9F2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="004C478B" w:rsidRPr="008569F2">
        <w:rPr>
          <w:rFonts w:ascii="Times New Roman" w:hAnsi="Times New Roman" w:cs="Times New Roman"/>
          <w:b/>
          <w:bCs/>
          <w:sz w:val="28"/>
          <w:szCs w:val="28"/>
        </w:rPr>
        <w:t xml:space="preserve">надання </w:t>
      </w:r>
      <w:proofErr w:type="spellStart"/>
      <w:r w:rsidR="004C478B" w:rsidRPr="008569F2">
        <w:rPr>
          <w:rFonts w:ascii="Times New Roman" w:hAnsi="Times New Roman" w:cs="Times New Roman"/>
          <w:b/>
          <w:bCs/>
          <w:sz w:val="28"/>
          <w:szCs w:val="28"/>
        </w:rPr>
        <w:t>асистивної</w:t>
      </w:r>
      <w:proofErr w:type="spellEnd"/>
      <w:r w:rsidR="004C478B" w:rsidRPr="008569F2">
        <w:rPr>
          <w:rFonts w:ascii="Times New Roman" w:hAnsi="Times New Roman" w:cs="Times New Roman"/>
          <w:b/>
          <w:bCs/>
          <w:sz w:val="28"/>
          <w:szCs w:val="28"/>
        </w:rPr>
        <w:t xml:space="preserve"> допомоги особам з обмеженими можливостями</w:t>
      </w:r>
    </w:p>
    <w:p w14:paraId="190BEA6B" w14:textId="77777777" w:rsidR="00BC6669" w:rsidRPr="00BC6669" w:rsidRDefault="00BC6669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5D9DD" w14:textId="295CBA03" w:rsidR="004C478B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У Конституції Естонської Республіки проголошується право кожного на охорону здоров'я, водночас наголошується, що люди з інвалідністю</w:t>
      </w:r>
      <w:r w:rsidR="00BC6669" w:rsidRPr="00BC6669">
        <w:rPr>
          <w:rFonts w:ascii="Times New Roman" w:hAnsi="Times New Roman" w:cs="Times New Roman"/>
          <w:sz w:val="28"/>
          <w:szCs w:val="28"/>
        </w:rPr>
        <w:t xml:space="preserve">, </w:t>
      </w:r>
      <w:r w:rsidRPr="00BC6669">
        <w:rPr>
          <w:rFonts w:ascii="Times New Roman" w:hAnsi="Times New Roman" w:cs="Times New Roman"/>
          <w:sz w:val="28"/>
          <w:szCs w:val="28"/>
        </w:rPr>
        <w:t>у тому числі і особи з інтелектуальними і психічними порушеннями, літні люди хворі на деменцію</w:t>
      </w:r>
      <w:r w:rsidR="00BC6669" w:rsidRPr="00BC6669">
        <w:rPr>
          <w:rFonts w:ascii="Times New Roman" w:hAnsi="Times New Roman" w:cs="Times New Roman"/>
          <w:sz w:val="28"/>
          <w:szCs w:val="28"/>
        </w:rPr>
        <w:t>,</w:t>
      </w:r>
      <w:r w:rsidRPr="00BC6669">
        <w:rPr>
          <w:rFonts w:ascii="Times New Roman" w:hAnsi="Times New Roman" w:cs="Times New Roman"/>
          <w:sz w:val="28"/>
          <w:szCs w:val="28"/>
        </w:rPr>
        <w:t xml:space="preserve"> перебувають під особливою опікою держави та місцевого самоврядування (далі</w:t>
      </w:r>
      <w:r w:rsidR="00BC6669" w:rsidRPr="00BC6669">
        <w:rPr>
          <w:rFonts w:ascii="Times New Roman" w:hAnsi="Times New Roman" w:cs="Times New Roman"/>
          <w:sz w:val="28"/>
          <w:szCs w:val="28"/>
        </w:rPr>
        <w:t xml:space="preserve"> – </w:t>
      </w:r>
      <w:r w:rsidRPr="00BC6669">
        <w:rPr>
          <w:rFonts w:ascii="Times New Roman" w:hAnsi="Times New Roman" w:cs="Times New Roman"/>
          <w:sz w:val="28"/>
          <w:szCs w:val="28"/>
        </w:rPr>
        <w:t>МСВ).</w:t>
      </w:r>
    </w:p>
    <w:p w14:paraId="2625CB98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Конституція встановлює серед іншого також, що держава сприяє добровільній опіці та опіці МСВ. Конвенція прав людей з інвалідністю ООН встановлює, що всі люди з інвалідністю мають повне і рівне з іншими право на здійснення прав людини і конституційних свобод.</w:t>
      </w:r>
    </w:p>
    <w:p w14:paraId="395BB463" w14:textId="4025A991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Для надання допомоги людям з інвалідністю підрозділам МСВ відповідно до Закону про організацію місцевого самоврядування (далі</w:t>
      </w:r>
      <w:r w:rsidR="00BC6669" w:rsidRPr="00BC6669">
        <w:rPr>
          <w:rFonts w:ascii="Times New Roman" w:hAnsi="Times New Roman" w:cs="Times New Roman"/>
          <w:sz w:val="28"/>
          <w:szCs w:val="28"/>
        </w:rPr>
        <w:t xml:space="preserve"> – </w:t>
      </w:r>
      <w:r w:rsidRPr="00BC6669">
        <w:rPr>
          <w:rFonts w:ascii="Times New Roman" w:hAnsi="Times New Roman" w:cs="Times New Roman"/>
          <w:sz w:val="28"/>
          <w:szCs w:val="28"/>
        </w:rPr>
        <w:t>ЗОМСВ)</w:t>
      </w:r>
      <w:r w:rsidR="00BC666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C6669">
        <w:rPr>
          <w:rFonts w:ascii="Times New Roman" w:hAnsi="Times New Roman" w:cs="Times New Roman"/>
          <w:sz w:val="28"/>
          <w:szCs w:val="28"/>
        </w:rPr>
        <w:t xml:space="preserve"> ( https://www.riigiteataja.ee/akt/105022019008?leiaKehtiv) та Закону про соціальне забезпечення (надалі ЗСЗ) поставлено певні завдання. (</w:t>
      </w:r>
      <w:hyperlink r:id="rId6" w:history="1">
        <w:r w:rsidR="00EB4075" w:rsidRPr="00BC6669">
          <w:rPr>
            <w:rFonts w:ascii="Times New Roman" w:hAnsi="Times New Roman" w:cs="Times New Roman"/>
            <w:sz w:val="28"/>
            <w:szCs w:val="28"/>
          </w:rPr>
          <w:t>https://www.riigiteataja.ee/akt/113032019155?leiaKehtiv</w:t>
        </w:r>
      </w:hyperlink>
      <w:r w:rsidRPr="00BC6669">
        <w:rPr>
          <w:rFonts w:ascii="Times New Roman" w:hAnsi="Times New Roman" w:cs="Times New Roman"/>
          <w:sz w:val="28"/>
          <w:szCs w:val="28"/>
        </w:rPr>
        <w:t>).</w:t>
      </w:r>
    </w:p>
    <w:p w14:paraId="463D1905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Згідно із ЗОМСВ, МСВ доручено організовувати надання у волості або місті соціальних послуг, надавати соціальну допомогу та іншу соціальну допомогу, якщо ці завдання згідно із законом не було передано для виконання будь-кому іншому. Відповідно до ЗСЗ, надання соціальних допомог, необхідної соціальної та іншої допомоги особі, яка її потребує, є обов'язком відділень місцевого самоврядування за місцем проживання особи, яка її потребує, внесеним до реєстру народонаселення.</w:t>
      </w:r>
    </w:p>
    <w:p w14:paraId="31A54409" w14:textId="1D76E12C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Виплату соціальних допомог людям з інвалідністю регулює Закон про соціальну допомогу по інвалідності, метою якого є підтримка здатності самостійно керувати, забезпечення соціальної інтеграції та рівних можливостей для людей з інвалідністю, а також створення сприятливих умов для їхнього навчання й роботи через часткову компенсацію додаткових витрат, зумовлених інвалідністю</w:t>
      </w:r>
      <w:r w:rsidR="00BC6669" w:rsidRPr="00BC6669">
        <w:rPr>
          <w:rFonts w:ascii="Times New Roman" w:hAnsi="Times New Roman" w:cs="Times New Roman"/>
          <w:sz w:val="28"/>
          <w:szCs w:val="28"/>
        </w:rPr>
        <w:t xml:space="preserve"> (https://www.riigiteataja.ee/akt/128112017025?leiaKehtiv)</w:t>
      </w:r>
      <w:r w:rsidR="00BC6669">
        <w:rPr>
          <w:rFonts w:ascii="Times New Roman" w:hAnsi="Times New Roman" w:cs="Times New Roman"/>
          <w:sz w:val="28"/>
          <w:szCs w:val="28"/>
        </w:rPr>
        <w:t>.</w:t>
      </w:r>
    </w:p>
    <w:p w14:paraId="780878C0" w14:textId="77777777" w:rsid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Визначеними в Естонії принципами соціального захисту є людська гідність, відповідальність людини, солідарність, обов'язок державних органів давати необхідні роз'яснення та надавати підтримку. </w:t>
      </w:r>
    </w:p>
    <w:p w14:paraId="10B0FF62" w14:textId="59539F05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Принципами забезпечення соціальної допомоги при наданні допомоги є:</w:t>
      </w:r>
    </w:p>
    <w:p w14:paraId="489AE943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врахування потреб і стану людини;</w:t>
      </w:r>
    </w:p>
    <w:p w14:paraId="3138AFE6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співпраця з людиною, врахування її побажань і залучення її до ухвалення рішень, що стосуються її життя;</w:t>
      </w:r>
    </w:p>
    <w:p w14:paraId="58465B17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пристосування послуги до потреб конкретної людини;</w:t>
      </w:r>
    </w:p>
    <w:p w14:paraId="33C515B5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вибір на користь таких заходів надання подібної допомоги, які підтримують здатність людини самостійно справлятися з життям, працювати і вчитися, і знижують потребу в допомозі в довгостроковій перспективі;</w:t>
      </w:r>
    </w:p>
    <w:p w14:paraId="109EC7FC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вибір на користь підтримки можливостей проживання вдома, а не на користь поміщення до спеціальної установи;</w:t>
      </w:r>
    </w:p>
    <w:p w14:paraId="1DEC255E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lastRenderedPageBreak/>
        <w:t>створення закладів з догляду з умовами, близькими до домашніх, і пропозиція соціальної допомоги максимально близько до місця проживання людини.</w:t>
      </w:r>
    </w:p>
    <w:p w14:paraId="1BEC3A8F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Основним громадським органом в Естонії, який опікується проблемами людей з обмеженими можливостями є створена у лютому 1993 року (офіційно зареєстрована у квітні 1994 року) році Естонська палата людей з обмеженими можливостями.</w:t>
      </w:r>
    </w:p>
    <w:p w14:paraId="20DE1747" w14:textId="3734F956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C66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Естонська палата людей з обмеженими можливостями </w:t>
      </w:r>
    </w:p>
    <w:p w14:paraId="31780515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Метою діяльності Естонської палати людей з обмеженими можливостями (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Eesti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Puuetega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Inimeste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Koda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EPIKoda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>) є розширення можливостей, поліпшення якості життя та підвищення залученості до суспільного життя людей з обмеженими можливостями.</w:t>
      </w:r>
    </w:p>
    <w:p w14:paraId="6AC25D8C" w14:textId="37F795C2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Будучи добре обізнаною в питаннях, що стосуються </w:t>
      </w:r>
      <w:r w:rsidR="00BC6669">
        <w:rPr>
          <w:rFonts w:ascii="Times New Roman" w:hAnsi="Times New Roman" w:cs="Times New Roman"/>
          <w:sz w:val="28"/>
          <w:szCs w:val="28"/>
        </w:rPr>
        <w:t xml:space="preserve">осіб з </w:t>
      </w:r>
      <w:r w:rsidRPr="00BC6669">
        <w:rPr>
          <w:rFonts w:ascii="Times New Roman" w:hAnsi="Times New Roman" w:cs="Times New Roman"/>
          <w:sz w:val="28"/>
          <w:szCs w:val="28"/>
        </w:rPr>
        <w:t>інвалід</w:t>
      </w:r>
      <w:r w:rsidR="00BC6669">
        <w:rPr>
          <w:rFonts w:ascii="Times New Roman" w:hAnsi="Times New Roman" w:cs="Times New Roman"/>
          <w:sz w:val="28"/>
          <w:szCs w:val="28"/>
        </w:rPr>
        <w:t>ністю,</w:t>
      </w:r>
      <w:r w:rsidRPr="00BC6669">
        <w:rPr>
          <w:rFonts w:ascii="Times New Roman" w:hAnsi="Times New Roman" w:cs="Times New Roman"/>
          <w:sz w:val="28"/>
          <w:szCs w:val="28"/>
        </w:rPr>
        <w:t xml:space="preserve"> і володіючи відповідною компетенцією, Палата бере участь як представницький і опікунський орган у формуванні політики щодо людей з інвалідністю.</w:t>
      </w:r>
    </w:p>
    <w:p w14:paraId="183CF06D" w14:textId="33A58BF2" w:rsidR="00EB4075" w:rsidRPr="00BC6669" w:rsidRDefault="00BC6669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478B" w:rsidRPr="00BC6669">
        <w:rPr>
          <w:rFonts w:ascii="Times New Roman" w:hAnsi="Times New Roman" w:cs="Times New Roman"/>
          <w:sz w:val="28"/>
          <w:szCs w:val="28"/>
        </w:rPr>
        <w:t xml:space="preserve">алата 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4C478B" w:rsidRPr="00BC6669">
        <w:rPr>
          <w:rFonts w:ascii="Times New Roman" w:hAnsi="Times New Roman" w:cs="Times New Roman"/>
          <w:sz w:val="28"/>
          <w:szCs w:val="28"/>
        </w:rPr>
        <w:t xml:space="preserve"> неурядова організація, що діє в суспільних інтересах і є </w:t>
      </w:r>
      <w:proofErr w:type="spellStart"/>
      <w:r w:rsidR="004C478B" w:rsidRPr="00BC6669">
        <w:rPr>
          <w:rFonts w:ascii="Times New Roman" w:hAnsi="Times New Roman" w:cs="Times New Roman"/>
          <w:sz w:val="28"/>
          <w:szCs w:val="28"/>
        </w:rPr>
        <w:t>парасольковою</w:t>
      </w:r>
      <w:proofErr w:type="spellEnd"/>
      <w:r w:rsidR="004C478B" w:rsidRPr="00BC6669">
        <w:rPr>
          <w:rFonts w:ascii="Times New Roman" w:hAnsi="Times New Roman" w:cs="Times New Roman"/>
          <w:sz w:val="28"/>
          <w:szCs w:val="28"/>
        </w:rPr>
        <w:t xml:space="preserve"> організацією для діючих в Естонії організацій людей з обмеженими можливостями.</w:t>
      </w:r>
    </w:p>
    <w:p w14:paraId="4EC895D5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До складу центральної Палати входить 16 регіональних палат і 32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всеестонські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спілки та об'єднання людей з обмеженими можливостями.</w:t>
      </w:r>
    </w:p>
    <w:p w14:paraId="391BA363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  <w:u w:val="single"/>
        </w:rPr>
        <w:t>Характеристика Палати</w:t>
      </w:r>
    </w:p>
    <w:p w14:paraId="5608DF73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Загальнодержавний орган співробітництва в галузі діяльності, орієнтованої на людей з обмеженими можливостями.</w:t>
      </w:r>
    </w:p>
    <w:p w14:paraId="068238FA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Лідер громадської думки в питаннях, що стосуються людей з обмеженими можливостями.</w:t>
      </w:r>
    </w:p>
    <w:p w14:paraId="5FC01BBD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Партнер держави, місцевих самоврядувань, приватного сектору та інших неурядових організацій у темах, пов'язаних із людьми з обмеженими можливостями.</w:t>
      </w:r>
    </w:p>
    <w:p w14:paraId="08B7C32B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6669">
        <w:rPr>
          <w:rFonts w:ascii="Times New Roman" w:hAnsi="Times New Roman" w:cs="Times New Roman"/>
          <w:sz w:val="28"/>
          <w:szCs w:val="28"/>
          <w:u w:val="single"/>
        </w:rPr>
        <w:t>Діяльність</w:t>
      </w:r>
    </w:p>
    <w:p w14:paraId="52597E5A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Бере участь у формуванні політики, що стосується людей з обмеженими можливостями та хронічними захворюваннями.</w:t>
      </w:r>
    </w:p>
    <w:p w14:paraId="693714B3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Підвищує інформованість суспільства про права і потреби людей з обмеженими можливостями та хронічними захворюваннями.</w:t>
      </w:r>
    </w:p>
    <w:p w14:paraId="388F198F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Консультує людей з обмеженими можливостями та хронічними захворюваннями.</w:t>
      </w:r>
    </w:p>
    <w:p w14:paraId="23BDCC67" w14:textId="17EB4A53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Випускає тематичні інформаційні матеріали.</w:t>
      </w:r>
    </w:p>
    <w:p w14:paraId="3AE868D6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Передає інформацію членським організаціям, людям з обмеженими можливостями та партнерам.</w:t>
      </w:r>
    </w:p>
    <w:p w14:paraId="3C453ECB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Проводить інформаційні дні, навчальні заняття та конференції.</w:t>
      </w:r>
    </w:p>
    <w:p w14:paraId="4A5C75AE" w14:textId="7BF9F066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  <w:u w:val="single"/>
        </w:rPr>
        <w:t>Діяльність Уряду Естонії із захисту прав людей з обмеженими можливостями</w:t>
      </w:r>
    </w:p>
    <w:p w14:paraId="02920E0F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>Від держави за дотриманням прав осіб з обмеженими можливостями відповідає офіс Канцлера права.</w:t>
      </w:r>
    </w:p>
    <w:p w14:paraId="495939C0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lastRenderedPageBreak/>
        <w:t xml:space="preserve">21 березня 2012 року в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Рійгікогу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(Парламенті) Естонії були ратифіковані Конвенція про права людей з обмеженими можливостями та її Факультативний протокол, відповідно до яких Естонія зобов'язалася сприяти повноцінній і самостійній участі людей з обмеженими можливостями в суспільному житті.</w:t>
      </w:r>
    </w:p>
    <w:p w14:paraId="2C6048A7" w14:textId="31480233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21 травня 2021 року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Рійгікогу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ухвалив довгострокову стратегію "Естонія 2035". У цій стратегії тема залучення людей з обмеженими можливостями вперше охоплювала цілі сфери, тоді як раніше її було представлено як вузьку соціальну тему. Наприклад, у контексті простору і рухливості було озвучено принцип універсального дизайну і підкреслено важливість громадського транспорту, що є доступним для всіх.</w:t>
      </w:r>
    </w:p>
    <w:p w14:paraId="10DBA5DD" w14:textId="1EFB7BEB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У 2019-2021 роки при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Держканцелярії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діяла робоча група з доступності. Реалізація необхідних заходів є завданням різних міністерств, а координуючу роль виконує Міністерство соціальних справ. Головний вплив робочої групи полягає в піднятті теми доступності в роботі урядових установ на значно вищий рівень, ніж раніше, щоб ця тема виходила за рамки окремих сфер.</w:t>
      </w:r>
    </w:p>
    <w:p w14:paraId="7574168A" w14:textId="7119FB76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6669">
        <w:rPr>
          <w:rFonts w:ascii="Times New Roman" w:hAnsi="Times New Roman" w:cs="Times New Roman"/>
          <w:sz w:val="28"/>
          <w:szCs w:val="28"/>
          <w:u w:val="single"/>
        </w:rPr>
        <w:t>Допомога особам з інтелектуальними і психічними порушеннями, набутими в результаті вживання психоактивних речовин</w:t>
      </w:r>
    </w:p>
    <w:p w14:paraId="38788329" w14:textId="77777777" w:rsidR="00EB4075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У лікуванні наркоманії розрізняють безліч підходів і послуг. Найдоступнішою в Естонії лікувальною послугою є замісна терапія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опіоїдної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залежності, при наданні якої виходять із клінічного протоколу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опіоїдної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залежності. Лікування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опіоїдної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залежності - це, перш за все, надання психосоціальної допомоги, яку доповнюють лікарським препаратом, який приймають щодня. Лікування може переслідувати різні цілі, наприклад, це може бути відмова від вживання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опіоїдів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або зменшення дози, зниження шкоди, супутнього вживання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опіодів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, а також поліпшення якості життя та благополуччя людей з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опіоїдною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залежністю. Пацієнтів, які проходять лікування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абстинентного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синдрому та отримують підтримуюче лікування неможливо відрізнити на підставі даних про лікування, оскільки під час самого лікування його мета може змінюватися.</w:t>
      </w:r>
    </w:p>
    <w:p w14:paraId="71917B6A" w14:textId="4B09225F" w:rsidR="00AA78F7" w:rsidRPr="00BC6669" w:rsidRDefault="004C478B" w:rsidP="00EB4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69">
        <w:rPr>
          <w:rFonts w:ascii="Times New Roman" w:hAnsi="Times New Roman" w:cs="Times New Roman"/>
          <w:sz w:val="28"/>
          <w:szCs w:val="28"/>
        </w:rPr>
        <w:t xml:space="preserve">Більша частина послуг замісної терапії </w:t>
      </w:r>
      <w:proofErr w:type="spellStart"/>
      <w:r w:rsidRPr="00BC6669">
        <w:rPr>
          <w:rFonts w:ascii="Times New Roman" w:hAnsi="Times New Roman" w:cs="Times New Roman"/>
          <w:sz w:val="28"/>
          <w:szCs w:val="28"/>
        </w:rPr>
        <w:t>опіоїдної</w:t>
      </w:r>
      <w:proofErr w:type="spellEnd"/>
      <w:r w:rsidRPr="00BC6669">
        <w:rPr>
          <w:rFonts w:ascii="Times New Roman" w:hAnsi="Times New Roman" w:cs="Times New Roman"/>
          <w:sz w:val="28"/>
          <w:szCs w:val="28"/>
        </w:rPr>
        <w:t xml:space="preserve"> залежності фінансується з державного бюджету через Інститут розвитку здоров'я (TAI).</w:t>
      </w:r>
    </w:p>
    <w:sectPr w:rsidR="00AA78F7" w:rsidRPr="00BC6669" w:rsidSect="00BC6669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8405" w14:textId="77777777" w:rsidR="00247E9D" w:rsidRDefault="00247E9D" w:rsidP="00AD6D0D">
      <w:pPr>
        <w:spacing w:after="0" w:line="240" w:lineRule="auto"/>
      </w:pPr>
      <w:r>
        <w:separator/>
      </w:r>
    </w:p>
  </w:endnote>
  <w:endnote w:type="continuationSeparator" w:id="0">
    <w:p w14:paraId="3F91CAD8" w14:textId="77777777" w:rsidR="00247E9D" w:rsidRDefault="00247E9D" w:rsidP="00A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8E410" w14:textId="77777777" w:rsidR="00247E9D" w:rsidRDefault="00247E9D" w:rsidP="00AD6D0D">
      <w:pPr>
        <w:spacing w:after="0" w:line="240" w:lineRule="auto"/>
      </w:pPr>
      <w:r>
        <w:separator/>
      </w:r>
    </w:p>
  </w:footnote>
  <w:footnote w:type="continuationSeparator" w:id="0">
    <w:p w14:paraId="5C3BCAB8" w14:textId="77777777" w:rsidR="00247E9D" w:rsidRDefault="00247E9D" w:rsidP="00AD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774648"/>
      <w:docPartObj>
        <w:docPartGallery w:val="Page Numbers (Top of Page)"/>
        <w:docPartUnique/>
      </w:docPartObj>
    </w:sdtPr>
    <w:sdtEndPr/>
    <w:sdtContent>
      <w:p w14:paraId="706BC4AF" w14:textId="26555AFC" w:rsidR="00AD6D0D" w:rsidRDefault="00AD6D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F2">
          <w:rPr>
            <w:noProof/>
          </w:rPr>
          <w:t>3</w:t>
        </w:r>
        <w:r>
          <w:fldChar w:fldCharType="end"/>
        </w:r>
      </w:p>
    </w:sdtContent>
  </w:sdt>
  <w:p w14:paraId="181F1635" w14:textId="77777777" w:rsidR="00AD6D0D" w:rsidRDefault="00AD6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A"/>
    <w:rsid w:val="00247E9D"/>
    <w:rsid w:val="00296EC2"/>
    <w:rsid w:val="00397E75"/>
    <w:rsid w:val="003B11DA"/>
    <w:rsid w:val="00462888"/>
    <w:rsid w:val="004C478B"/>
    <w:rsid w:val="005B6181"/>
    <w:rsid w:val="006A1552"/>
    <w:rsid w:val="00761D2D"/>
    <w:rsid w:val="008569F2"/>
    <w:rsid w:val="00AA78F7"/>
    <w:rsid w:val="00AD6D0D"/>
    <w:rsid w:val="00BC6669"/>
    <w:rsid w:val="00E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EA3F"/>
  <w15:chartTrackingRefBased/>
  <w15:docId w15:val="{9A8F6A68-071E-4FF9-89C7-B25A5572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D6D0D"/>
  </w:style>
  <w:style w:type="paragraph" w:styleId="a5">
    <w:name w:val="footer"/>
    <w:basedOn w:val="a"/>
    <w:link w:val="a6"/>
    <w:uiPriority w:val="99"/>
    <w:unhideWhenUsed/>
    <w:rsid w:val="00AD6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D6D0D"/>
  </w:style>
  <w:style w:type="character" w:styleId="a7">
    <w:name w:val="Hyperlink"/>
    <w:basedOn w:val="a0"/>
    <w:uiPriority w:val="99"/>
    <w:unhideWhenUsed/>
    <w:rsid w:val="00EB40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4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13032019155?leiaKehti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4526</Words>
  <Characters>2581</Characters>
  <Application>Microsoft Office Word</Application>
  <DocSecurity>0</DocSecurity>
  <Lines>21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Tumasov Ihor</dc:creator>
  <cp:keywords/>
  <dc:description/>
  <cp:lastModifiedBy>Тарасюк Ірина</cp:lastModifiedBy>
  <cp:revision>6</cp:revision>
  <dcterms:created xsi:type="dcterms:W3CDTF">2022-12-26T13:03:00Z</dcterms:created>
  <dcterms:modified xsi:type="dcterms:W3CDTF">2023-03-28T08:44:00Z</dcterms:modified>
</cp:coreProperties>
</file>