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40" w:rsidRPr="00BA5D59" w:rsidRDefault="000B7C40" w:rsidP="000B7C4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A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ПОВІДОМЛЕННЯ </w:t>
      </w:r>
    </w:p>
    <w:p w:rsidR="00F54A5C" w:rsidRPr="00BA5D59" w:rsidRDefault="000B7C40" w:rsidP="00F54A5C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оприлюднення </w:t>
      </w:r>
      <w:r w:rsidR="002B16B7" w:rsidRPr="00BA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проекту </w:t>
      </w:r>
    </w:p>
    <w:p w:rsidR="000B7C40" w:rsidRPr="00BA5D59" w:rsidRDefault="0061610F" w:rsidP="00BA5D59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постанови Кабінету Міністрів України „Про </w:t>
      </w:r>
      <w:r w:rsidR="00BA5D59" w:rsidRPr="00BA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внесення змін до Порядку </w:t>
      </w:r>
      <w:r w:rsidR="00BA5D59" w:rsidRPr="00BA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 осіб з інвалідністю, дітей з інвалідністю, інших окремих категорій населення медичними виробами та іншими засобами</w:t>
      </w:r>
      <w:r w:rsidRPr="00BA5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”</w:t>
      </w:r>
    </w:p>
    <w:p w:rsidR="000B7C40" w:rsidRPr="00BA5D59" w:rsidRDefault="000B7C40" w:rsidP="000B7C40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D59" w:rsidRPr="00BA5D59" w:rsidRDefault="000B7C40" w:rsidP="00BA5D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Проект акта розроблено Міністерством соціальної політики України з метою </w:t>
      </w:r>
      <w:r w:rsidR="00BA5D59"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нормативного врегулювання питань обліку відомостей про потребу в забезпеченні медичними виробами та іншими виробами, із використанням цифрових інструментів шляхом забезпечення технологічної інтеграції інформаційно-комунікаційних систем різних державних органів.</w:t>
      </w:r>
    </w:p>
    <w:p w:rsidR="00BA5D59" w:rsidRPr="00BA5D59" w:rsidRDefault="000B7C40" w:rsidP="00BA5D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59">
        <w:rPr>
          <w:rFonts w:ascii="Times New Roman" w:hAnsi="Times New Roman" w:cs="Times New Roman"/>
          <w:bCs/>
          <w:sz w:val="28"/>
          <w:szCs w:val="28"/>
        </w:rPr>
        <w:t>Проектом акта пропонується</w:t>
      </w:r>
      <w:r w:rsidR="00F54A5C" w:rsidRPr="00BA5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10F" w:rsidRPr="00BA5D5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A5D59" w:rsidRPr="00BA5D59">
        <w:rPr>
          <w:rFonts w:ascii="Times New Roman" w:hAnsi="Times New Roman" w:cs="Times New Roman"/>
          <w:sz w:val="28"/>
          <w:szCs w:val="28"/>
        </w:rPr>
        <w:t xml:space="preserve">зміни до Порядку забезпечення осіб з інвалідністю, дітей з інвалідністю, інших окремих категорій населення медичними виробами та іншими засобами, затвердженого постановою Кабінету Міністрів України від 3 грудня 2009 р. № 1301 (в редакції постанови Кабінету Міністрів України від 24 лютого 2021 р. № 141), передбачивши нормативне врегулювання питань обліку призначення та забезпечення медичними виробами та іншими виробами, із використанням цифрових інструментів шляхом забезпечення технологічної інтеграції інформаційно-комунікаційних систем різних державних органів. </w:t>
      </w:r>
    </w:p>
    <w:p w:rsidR="00AD025E" w:rsidRPr="00BA5D59" w:rsidRDefault="0061610F" w:rsidP="004C77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акта впливатиме на забезпечення прав та інтересів </w:t>
      </w:r>
      <w:r w:rsidR="00BA5D59" w:rsidRPr="00BA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з інвалідністю, законних представників недієздатної особи з інвалідністю, законних представників дитини з інвалідністю та держави.</w:t>
      </w:r>
    </w:p>
    <w:p w:rsidR="000B7C40" w:rsidRPr="00BA5D59" w:rsidRDefault="000B7C40" w:rsidP="004C77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 та зауваження до проекту акта приймаються протягом </w:t>
      </w:r>
      <w:r w:rsidR="004C77D6"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15 календарних днів </w:t>
      </w:r>
      <w:r w:rsidR="004C77D6"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>з дня оприлюднення проекту за адресою: Міністерство соціальної політики України, 01601, м. Київ, вул. Еспланадна, 8/10;</w:t>
      </w:r>
      <w:r w:rsidR="004C77D6"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</w:t>
      </w: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e-mail: </w:t>
      </w:r>
      <w:hyperlink r:id="rId7" w:history="1">
        <w:r w:rsidR="00486D0E" w:rsidRPr="00BA5D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v.v.pavlova</w:t>
        </w:r>
        <w:r w:rsidR="00486D0E" w:rsidRPr="00BA5D5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@</w:t>
        </w:r>
        <w:r w:rsidR="00486D0E" w:rsidRPr="00BA5D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mlsp</w:t>
        </w:r>
        <w:r w:rsidR="00486D0E" w:rsidRPr="00BA5D5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486D0E" w:rsidRPr="00BA5D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gov</w:t>
        </w:r>
        <w:r w:rsidR="00486D0E" w:rsidRPr="00BA5D59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r w:rsidR="00486D0E" w:rsidRPr="00BA5D5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ua</w:t>
        </w:r>
      </w:hyperlink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тел.: </w:t>
      </w:r>
      <w:r w:rsidR="00F54A5C"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(044) </w:t>
      </w: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486D0E" w:rsidRPr="00BA5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9</w:t>
      </w:r>
      <w:r w:rsidR="00F54A5C"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6D0E" w:rsidRPr="00BA5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41</w:t>
      </w:r>
      <w:r w:rsidR="00F54A5C"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6D0E" w:rsidRPr="00BA5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29</w:t>
      </w:r>
      <w:r w:rsidRPr="00BA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відповідальна особа –</w:t>
      </w:r>
      <w:r w:rsidRPr="00BA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4C77D6" w:rsidRPr="00BA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</w:t>
      </w:r>
      <w:r w:rsidR="00486D0E" w:rsidRPr="00BA5D5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Павлова В. В.</w:t>
      </w:r>
      <w:r w:rsidRPr="00BA5D5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17409" w:rsidRPr="00BA5D59" w:rsidRDefault="00317409">
      <w:pPr>
        <w:rPr>
          <w:rFonts w:ascii="Times New Roman" w:hAnsi="Times New Roman" w:cs="Times New Roman"/>
          <w:sz w:val="28"/>
          <w:szCs w:val="28"/>
        </w:rPr>
      </w:pPr>
    </w:p>
    <w:sectPr w:rsidR="00317409" w:rsidRPr="00BA5D59" w:rsidSect="004C7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143" w:rsidRDefault="00576143" w:rsidP="00486D0E">
      <w:pPr>
        <w:spacing w:after="0" w:line="240" w:lineRule="auto"/>
      </w:pPr>
      <w:r>
        <w:separator/>
      </w:r>
    </w:p>
  </w:endnote>
  <w:endnote w:type="continuationSeparator" w:id="0">
    <w:p w:rsidR="00576143" w:rsidRDefault="00576143" w:rsidP="0048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143" w:rsidRDefault="00576143" w:rsidP="00486D0E">
      <w:pPr>
        <w:spacing w:after="0" w:line="240" w:lineRule="auto"/>
      </w:pPr>
      <w:r>
        <w:separator/>
      </w:r>
    </w:p>
  </w:footnote>
  <w:footnote w:type="continuationSeparator" w:id="0">
    <w:p w:rsidR="00576143" w:rsidRDefault="00576143" w:rsidP="00486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40"/>
    <w:rsid w:val="00006BAC"/>
    <w:rsid w:val="000B7C40"/>
    <w:rsid w:val="002A0092"/>
    <w:rsid w:val="002B16B7"/>
    <w:rsid w:val="00317409"/>
    <w:rsid w:val="00486D0E"/>
    <w:rsid w:val="004C77D6"/>
    <w:rsid w:val="00576143"/>
    <w:rsid w:val="0061610F"/>
    <w:rsid w:val="00AD025E"/>
    <w:rsid w:val="00BA5D59"/>
    <w:rsid w:val="00D7092E"/>
    <w:rsid w:val="00EA5B5B"/>
    <w:rsid w:val="00F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AABDC-DC95-473A-86F8-E5A6FC51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7C40"/>
    <w:rPr>
      <w:color w:val="0563C1" w:themeColor="hyperlink"/>
      <w:u w:val="single"/>
    </w:rPr>
  </w:style>
  <w:style w:type="paragraph" w:styleId="a4">
    <w:name w:val="Body Text Indent"/>
    <w:basedOn w:val="a"/>
    <w:link w:val="a5"/>
    <w:uiPriority w:val="99"/>
    <w:unhideWhenUsed/>
    <w:rsid w:val="00EA5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EA5B5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endnote text"/>
    <w:basedOn w:val="a"/>
    <w:link w:val="a7"/>
    <w:uiPriority w:val="99"/>
    <w:semiHidden/>
    <w:unhideWhenUsed/>
    <w:rsid w:val="00486D0E"/>
    <w:pPr>
      <w:spacing w:after="0" w:line="240" w:lineRule="auto"/>
    </w:pPr>
    <w:rPr>
      <w:sz w:val="20"/>
      <w:szCs w:val="20"/>
    </w:rPr>
  </w:style>
  <w:style w:type="character" w:customStyle="1" w:styleId="a7">
    <w:name w:val="Текст кінцевої виноски Знак"/>
    <w:basedOn w:val="a0"/>
    <w:link w:val="a6"/>
    <w:uiPriority w:val="99"/>
    <w:semiHidden/>
    <w:rsid w:val="00486D0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86D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v.pavlova@mlsp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6234-5412-42D0-92A0-D08E5860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Язєва Олена</dc:creator>
  <cp:keywords/>
  <dc:description/>
  <cp:lastModifiedBy>Винник Оксана</cp:lastModifiedBy>
  <cp:revision>2</cp:revision>
  <cp:lastPrinted>2025-03-24T08:52:00Z</cp:lastPrinted>
  <dcterms:created xsi:type="dcterms:W3CDTF">2025-04-18T09:42:00Z</dcterms:created>
  <dcterms:modified xsi:type="dcterms:W3CDTF">2025-04-18T09:42:00Z</dcterms:modified>
</cp:coreProperties>
</file>