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497" w:rsidRPr="00531B96" w:rsidRDefault="00974678" w:rsidP="00531B96">
      <w:pPr>
        <w:keepNext/>
        <w:keepLines/>
        <w:tabs>
          <w:tab w:val="center" w:pos="4819"/>
          <w:tab w:val="right" w:pos="9638"/>
        </w:tabs>
        <w:spacing w:before="240"/>
        <w:rPr>
          <w:sz w:val="28"/>
          <w:szCs w:val="28"/>
        </w:rPr>
      </w:pPr>
      <w:r w:rsidRPr="00531B96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CF1231" w:rsidRPr="00531B96">
        <w:rPr>
          <w:sz w:val="28"/>
          <w:szCs w:val="28"/>
        </w:rPr>
        <w:t>Проект</w:t>
      </w:r>
    </w:p>
    <w:p w:rsidR="00D86497" w:rsidRPr="00531B96" w:rsidRDefault="00CF1231" w:rsidP="00531B96">
      <w:pPr>
        <w:keepNext/>
        <w:keepLines/>
        <w:spacing w:before="240"/>
        <w:jc w:val="center"/>
        <w:rPr>
          <w:b/>
          <w:sz w:val="28"/>
          <w:szCs w:val="28"/>
        </w:rPr>
      </w:pPr>
      <w:r w:rsidRPr="00531B96">
        <w:rPr>
          <w:noProof/>
        </w:rPr>
        <w:drawing>
          <wp:inline distT="0" distB="0" distL="0" distR="0">
            <wp:extent cx="838200" cy="96202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86497" w:rsidRPr="00531B96" w:rsidRDefault="00CF1231" w:rsidP="00531B96">
      <w:pPr>
        <w:keepNext/>
        <w:keepLines/>
        <w:spacing w:before="240"/>
        <w:jc w:val="center"/>
        <w:rPr>
          <w:b/>
          <w:sz w:val="36"/>
          <w:szCs w:val="36"/>
        </w:rPr>
      </w:pPr>
      <w:r w:rsidRPr="00531B96">
        <w:rPr>
          <w:b/>
          <w:sz w:val="36"/>
          <w:szCs w:val="36"/>
        </w:rPr>
        <w:t>КАБІНЕТ МІНІСТРІВ УКРАЇНИ</w:t>
      </w:r>
    </w:p>
    <w:p w:rsidR="00D86497" w:rsidRPr="00531B96" w:rsidRDefault="00CF1231" w:rsidP="00531B96">
      <w:pPr>
        <w:keepNext/>
        <w:keepLines/>
        <w:spacing w:before="360" w:after="240"/>
        <w:jc w:val="center"/>
        <w:rPr>
          <w:b/>
          <w:sz w:val="28"/>
          <w:szCs w:val="28"/>
        </w:rPr>
      </w:pPr>
      <w:r w:rsidRPr="00531B96">
        <w:rPr>
          <w:b/>
          <w:sz w:val="28"/>
          <w:szCs w:val="28"/>
        </w:rPr>
        <w:t>ПОСТАНОВА</w:t>
      </w:r>
    </w:p>
    <w:p w:rsidR="00D86497" w:rsidRPr="00531B96" w:rsidRDefault="007A17BB" w:rsidP="00531B96">
      <w:pPr>
        <w:keepNext/>
        <w:keepLines/>
        <w:spacing w:before="120" w:after="240"/>
        <w:jc w:val="center"/>
        <w:rPr>
          <w:sz w:val="28"/>
          <w:szCs w:val="28"/>
        </w:rPr>
      </w:pPr>
      <w:r w:rsidRPr="00531B96">
        <w:rPr>
          <w:sz w:val="28"/>
          <w:szCs w:val="28"/>
        </w:rPr>
        <w:t>від          2025</w:t>
      </w:r>
      <w:r w:rsidR="00CF1231" w:rsidRPr="00531B96">
        <w:rPr>
          <w:sz w:val="28"/>
          <w:szCs w:val="28"/>
        </w:rPr>
        <w:t xml:space="preserve"> р. №  </w:t>
      </w:r>
    </w:p>
    <w:p w:rsidR="00D86497" w:rsidRPr="00531B96" w:rsidRDefault="00CF1231" w:rsidP="00531B96">
      <w:pPr>
        <w:keepNext/>
        <w:keepLines/>
        <w:spacing w:before="240" w:after="240"/>
        <w:jc w:val="center"/>
        <w:rPr>
          <w:sz w:val="28"/>
          <w:szCs w:val="28"/>
        </w:rPr>
      </w:pPr>
      <w:r w:rsidRPr="00531B96">
        <w:rPr>
          <w:sz w:val="28"/>
          <w:szCs w:val="28"/>
        </w:rPr>
        <w:t>Київ</w:t>
      </w:r>
    </w:p>
    <w:p w:rsidR="00AE2680" w:rsidRPr="00531B96" w:rsidRDefault="00C04178" w:rsidP="00531B96">
      <w:pPr>
        <w:jc w:val="center"/>
        <w:rPr>
          <w:b/>
          <w:sz w:val="28"/>
          <w:szCs w:val="28"/>
        </w:rPr>
      </w:pPr>
      <w:r w:rsidRPr="00531B96">
        <w:rPr>
          <w:b/>
          <w:sz w:val="28"/>
          <w:szCs w:val="28"/>
        </w:rPr>
        <w:t xml:space="preserve">Про внесення змін до </w:t>
      </w:r>
      <w:r w:rsidR="00AE2680" w:rsidRPr="00531B96">
        <w:rPr>
          <w:b/>
          <w:sz w:val="28"/>
          <w:szCs w:val="28"/>
        </w:rPr>
        <w:t xml:space="preserve">порядків, затверджених </w:t>
      </w:r>
      <w:r w:rsidRPr="00531B96">
        <w:rPr>
          <w:b/>
          <w:sz w:val="28"/>
          <w:szCs w:val="28"/>
        </w:rPr>
        <w:t xml:space="preserve"> </w:t>
      </w:r>
    </w:p>
    <w:p w:rsidR="00AE2680" w:rsidRPr="00531B96" w:rsidRDefault="00AE2680" w:rsidP="00531B96">
      <w:pPr>
        <w:jc w:val="center"/>
        <w:rPr>
          <w:b/>
          <w:sz w:val="28"/>
          <w:szCs w:val="28"/>
        </w:rPr>
      </w:pPr>
      <w:r w:rsidRPr="00531B96">
        <w:rPr>
          <w:b/>
          <w:sz w:val="28"/>
          <w:szCs w:val="28"/>
        </w:rPr>
        <w:t xml:space="preserve">постановами Кабінету Міністрів України </w:t>
      </w:r>
    </w:p>
    <w:p w:rsidR="00AE2680" w:rsidRPr="00531B96" w:rsidRDefault="00AE2680" w:rsidP="00531B96">
      <w:pPr>
        <w:jc w:val="center"/>
        <w:rPr>
          <w:b/>
          <w:sz w:val="28"/>
          <w:szCs w:val="28"/>
        </w:rPr>
      </w:pPr>
      <w:r w:rsidRPr="00531B96">
        <w:rPr>
          <w:b/>
          <w:sz w:val="28"/>
          <w:szCs w:val="28"/>
        </w:rPr>
        <w:t>від 24 вересня 2008 р. № 866</w:t>
      </w:r>
    </w:p>
    <w:p w:rsidR="00974678" w:rsidRPr="00531B96" w:rsidRDefault="00AE2680" w:rsidP="00531B96">
      <w:pPr>
        <w:jc w:val="center"/>
        <w:rPr>
          <w:b/>
          <w:sz w:val="28"/>
          <w:szCs w:val="28"/>
        </w:rPr>
      </w:pPr>
      <w:r w:rsidRPr="00531B96">
        <w:rPr>
          <w:b/>
          <w:sz w:val="28"/>
          <w:szCs w:val="28"/>
        </w:rPr>
        <w:t>і від 8 жовтня 2008 р. № 905</w:t>
      </w:r>
    </w:p>
    <w:p w:rsidR="00C04178" w:rsidRPr="00531B96" w:rsidRDefault="00C04178" w:rsidP="00531B96">
      <w:pPr>
        <w:ind w:firstLine="709"/>
        <w:jc w:val="both"/>
        <w:rPr>
          <w:sz w:val="28"/>
          <w:szCs w:val="28"/>
        </w:rPr>
      </w:pPr>
    </w:p>
    <w:p w:rsidR="00D86497" w:rsidRPr="00531B96" w:rsidRDefault="00CF1231" w:rsidP="00531B96">
      <w:pPr>
        <w:ind w:firstLine="709"/>
        <w:jc w:val="both"/>
        <w:rPr>
          <w:sz w:val="28"/>
          <w:szCs w:val="28"/>
        </w:rPr>
      </w:pPr>
      <w:r w:rsidRPr="00531B96">
        <w:rPr>
          <w:sz w:val="28"/>
          <w:szCs w:val="28"/>
        </w:rPr>
        <w:t xml:space="preserve">Кабінет Міністрів України </w:t>
      </w:r>
      <w:r w:rsidRPr="00531B96">
        <w:rPr>
          <w:b/>
          <w:sz w:val="28"/>
          <w:szCs w:val="28"/>
        </w:rPr>
        <w:t>п о с т а н о в л я є :</w:t>
      </w:r>
      <w:r w:rsidRPr="00531B96">
        <w:rPr>
          <w:sz w:val="28"/>
          <w:szCs w:val="28"/>
        </w:rPr>
        <w:t xml:space="preserve"> </w:t>
      </w:r>
    </w:p>
    <w:p w:rsidR="00974678" w:rsidRPr="00531B96" w:rsidRDefault="00974678" w:rsidP="00531B96">
      <w:pPr>
        <w:ind w:firstLine="709"/>
        <w:jc w:val="both"/>
        <w:rPr>
          <w:sz w:val="28"/>
          <w:szCs w:val="28"/>
        </w:rPr>
      </w:pPr>
    </w:p>
    <w:p w:rsidR="00974678" w:rsidRPr="00531B96" w:rsidRDefault="00632D83" w:rsidP="00531B96">
      <w:pPr>
        <w:keepLines/>
        <w:tabs>
          <w:tab w:val="center" w:pos="2268"/>
          <w:tab w:val="left" w:pos="6804"/>
          <w:tab w:val="left" w:pos="6840"/>
        </w:tabs>
        <w:ind w:firstLine="709"/>
        <w:jc w:val="both"/>
        <w:rPr>
          <w:sz w:val="28"/>
          <w:szCs w:val="28"/>
        </w:rPr>
      </w:pPr>
      <w:r w:rsidRPr="00531B96">
        <w:rPr>
          <w:sz w:val="28"/>
          <w:szCs w:val="28"/>
        </w:rPr>
        <w:t xml:space="preserve">1. </w:t>
      </w:r>
      <w:proofErr w:type="spellStart"/>
      <w:r w:rsidR="007E2410" w:rsidRPr="00531B96">
        <w:rPr>
          <w:sz w:val="28"/>
          <w:szCs w:val="28"/>
        </w:rPr>
        <w:t>Внести</w:t>
      </w:r>
      <w:proofErr w:type="spellEnd"/>
      <w:r w:rsidR="007E2410" w:rsidRPr="00531B96">
        <w:rPr>
          <w:sz w:val="28"/>
          <w:szCs w:val="28"/>
        </w:rPr>
        <w:t xml:space="preserve"> до </w:t>
      </w:r>
      <w:r w:rsidR="00AE2680" w:rsidRPr="00531B96">
        <w:rPr>
          <w:sz w:val="28"/>
          <w:szCs w:val="28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 “Питання діяльності органів опіки та піклування, пов’язаної із захистом прав дитини”</w:t>
      </w:r>
      <w:r w:rsidR="00441F1A" w:rsidRPr="00531B96">
        <w:rPr>
          <w:sz w:val="28"/>
          <w:szCs w:val="28"/>
        </w:rPr>
        <w:t xml:space="preserve"> (Офіційний вісник України, 2008 р.</w:t>
      </w:r>
      <w:r w:rsidR="00AE2680" w:rsidRPr="00531B96">
        <w:rPr>
          <w:sz w:val="28"/>
          <w:szCs w:val="28"/>
        </w:rPr>
        <w:t xml:space="preserve"> </w:t>
      </w:r>
      <w:r w:rsidR="00441F1A" w:rsidRPr="00531B96">
        <w:rPr>
          <w:sz w:val="28"/>
          <w:szCs w:val="28"/>
        </w:rPr>
        <w:t>№ 76, ст. 2561</w:t>
      </w:r>
      <w:r w:rsidR="00F51EB4" w:rsidRPr="00531B96">
        <w:rPr>
          <w:sz w:val="28"/>
          <w:szCs w:val="28"/>
        </w:rPr>
        <w:t xml:space="preserve">; 2023 р. № 58, ст. 3267; 2024 р., № 32, </w:t>
      </w:r>
      <w:r w:rsidR="00284415">
        <w:rPr>
          <w:sz w:val="28"/>
          <w:szCs w:val="28"/>
        </w:rPr>
        <w:t xml:space="preserve">         </w:t>
      </w:r>
      <w:r w:rsidR="00F51EB4" w:rsidRPr="00531B96">
        <w:rPr>
          <w:sz w:val="28"/>
          <w:szCs w:val="28"/>
        </w:rPr>
        <w:t xml:space="preserve">ст. 2024) </w:t>
      </w:r>
      <w:r w:rsidR="00AE2680" w:rsidRPr="00531B96">
        <w:rPr>
          <w:sz w:val="28"/>
          <w:szCs w:val="28"/>
        </w:rPr>
        <w:t xml:space="preserve">та </w:t>
      </w:r>
      <w:r w:rsidR="00C04178" w:rsidRPr="00531B96">
        <w:rPr>
          <w:sz w:val="28"/>
          <w:szCs w:val="28"/>
        </w:rPr>
        <w:t>Порядку провадження діяльності з усиновлення та здійснення нагляду за дотриманням прав усиновлених дітей, затвердженого постановою Кабінету Міністрів Укр</w:t>
      </w:r>
      <w:r w:rsidR="00505869">
        <w:rPr>
          <w:sz w:val="28"/>
          <w:szCs w:val="28"/>
        </w:rPr>
        <w:t>аїни від 8 жовтня 2008 р. № 905</w:t>
      </w:r>
      <w:r w:rsidR="00AE2680" w:rsidRPr="00531B96">
        <w:rPr>
          <w:sz w:val="28"/>
          <w:szCs w:val="28"/>
        </w:rPr>
        <w:t xml:space="preserve"> </w:t>
      </w:r>
      <w:r w:rsidR="00C04178" w:rsidRPr="00531B96">
        <w:rPr>
          <w:sz w:val="28"/>
          <w:szCs w:val="28"/>
        </w:rPr>
        <w:t xml:space="preserve">(Офіційний вісник України, 2008 р., № 79, ст. 2660; 2010 р., </w:t>
      </w:r>
      <w:r w:rsidR="00A93DED" w:rsidRPr="00531B96">
        <w:rPr>
          <w:sz w:val="28"/>
          <w:szCs w:val="28"/>
        </w:rPr>
        <w:t>№ 1, ст.</w:t>
      </w:r>
      <w:r w:rsidR="00B54B64">
        <w:rPr>
          <w:sz w:val="28"/>
          <w:szCs w:val="28"/>
        </w:rPr>
        <w:t xml:space="preserve"> </w:t>
      </w:r>
      <w:r w:rsidR="00A93DED" w:rsidRPr="00531B96">
        <w:rPr>
          <w:sz w:val="28"/>
          <w:szCs w:val="28"/>
        </w:rPr>
        <w:t xml:space="preserve">38, </w:t>
      </w:r>
      <w:r w:rsidR="00703847" w:rsidRPr="00531B96">
        <w:rPr>
          <w:sz w:val="28"/>
          <w:szCs w:val="28"/>
        </w:rPr>
        <w:t xml:space="preserve">№ 86, </w:t>
      </w:r>
      <w:r w:rsidR="00AE2680" w:rsidRPr="00531B96">
        <w:rPr>
          <w:sz w:val="28"/>
          <w:szCs w:val="28"/>
        </w:rPr>
        <w:t>ст. 3046; 2011 р.,</w:t>
      </w:r>
      <w:r w:rsidR="00505869">
        <w:rPr>
          <w:sz w:val="28"/>
          <w:szCs w:val="28"/>
        </w:rPr>
        <w:t xml:space="preserve">           </w:t>
      </w:r>
      <w:r w:rsidR="00AE2680" w:rsidRPr="00531B96">
        <w:rPr>
          <w:sz w:val="28"/>
          <w:szCs w:val="28"/>
        </w:rPr>
        <w:t xml:space="preserve"> </w:t>
      </w:r>
      <w:r w:rsidR="00C04178" w:rsidRPr="00531B96">
        <w:rPr>
          <w:sz w:val="28"/>
          <w:szCs w:val="28"/>
        </w:rPr>
        <w:t>№ 85, ст. 3110</w:t>
      </w:r>
      <w:r w:rsidR="00505869">
        <w:rPr>
          <w:sz w:val="28"/>
          <w:szCs w:val="28"/>
        </w:rPr>
        <w:t xml:space="preserve">, № 93, </w:t>
      </w:r>
      <w:r w:rsidR="00A93DED" w:rsidRPr="00531B96">
        <w:rPr>
          <w:sz w:val="28"/>
          <w:szCs w:val="28"/>
        </w:rPr>
        <w:t>ст. 3368</w:t>
      </w:r>
      <w:r w:rsidR="00C04178" w:rsidRPr="00531B96">
        <w:rPr>
          <w:sz w:val="28"/>
          <w:szCs w:val="28"/>
        </w:rPr>
        <w:t xml:space="preserve">; 2014 р., № 64, ст. 1767; </w:t>
      </w:r>
      <w:r w:rsidR="00A93DED" w:rsidRPr="00531B96">
        <w:rPr>
          <w:sz w:val="28"/>
          <w:szCs w:val="28"/>
        </w:rPr>
        <w:t>2015</w:t>
      </w:r>
      <w:r w:rsidR="004D65CD" w:rsidRPr="00531B96">
        <w:rPr>
          <w:sz w:val="28"/>
          <w:szCs w:val="28"/>
        </w:rPr>
        <w:t xml:space="preserve"> р.</w:t>
      </w:r>
      <w:r w:rsidR="00A93DED" w:rsidRPr="00531B96">
        <w:rPr>
          <w:sz w:val="28"/>
          <w:szCs w:val="28"/>
        </w:rPr>
        <w:t>, № 66, ст. 2184; 2016</w:t>
      </w:r>
      <w:r w:rsidR="004D65CD" w:rsidRPr="00531B96">
        <w:rPr>
          <w:sz w:val="28"/>
          <w:szCs w:val="28"/>
        </w:rPr>
        <w:t xml:space="preserve"> р.</w:t>
      </w:r>
      <w:r w:rsidR="00A93DED" w:rsidRPr="00531B96">
        <w:rPr>
          <w:sz w:val="28"/>
          <w:szCs w:val="28"/>
        </w:rPr>
        <w:t xml:space="preserve">, № 56, ст. 1942; </w:t>
      </w:r>
      <w:r w:rsidR="00C04178" w:rsidRPr="00531B96">
        <w:rPr>
          <w:sz w:val="28"/>
          <w:szCs w:val="28"/>
        </w:rPr>
        <w:t>2019 р., № 56,</w:t>
      </w:r>
      <w:r w:rsidR="00703847" w:rsidRPr="00531B96">
        <w:rPr>
          <w:sz w:val="28"/>
          <w:szCs w:val="28"/>
        </w:rPr>
        <w:t xml:space="preserve"> </w:t>
      </w:r>
      <w:r w:rsidR="00C04178" w:rsidRPr="00531B96">
        <w:rPr>
          <w:sz w:val="28"/>
          <w:szCs w:val="28"/>
        </w:rPr>
        <w:t>ст. 1946; 20</w:t>
      </w:r>
      <w:r w:rsidR="00703847" w:rsidRPr="00531B96">
        <w:rPr>
          <w:sz w:val="28"/>
          <w:szCs w:val="28"/>
        </w:rPr>
        <w:t xml:space="preserve">20 р., № 49, </w:t>
      </w:r>
      <w:r w:rsidR="00AE2680" w:rsidRPr="00531B96">
        <w:rPr>
          <w:sz w:val="28"/>
          <w:szCs w:val="28"/>
        </w:rPr>
        <w:t xml:space="preserve">ст. 1534; 2021 р., </w:t>
      </w:r>
      <w:r w:rsidR="004D65CD" w:rsidRPr="00531B96">
        <w:rPr>
          <w:sz w:val="28"/>
          <w:szCs w:val="28"/>
        </w:rPr>
        <w:t>№ 33,</w:t>
      </w:r>
      <w:r w:rsidR="00B54B64">
        <w:rPr>
          <w:sz w:val="28"/>
          <w:szCs w:val="28"/>
        </w:rPr>
        <w:t xml:space="preserve"> </w:t>
      </w:r>
      <w:r w:rsidR="00C04178" w:rsidRPr="00531B96">
        <w:rPr>
          <w:sz w:val="28"/>
          <w:szCs w:val="28"/>
        </w:rPr>
        <w:t>ст. 1929; 2022 р., №</w:t>
      </w:r>
      <w:r w:rsidR="00A93DED" w:rsidRPr="00531B96">
        <w:rPr>
          <w:sz w:val="28"/>
          <w:szCs w:val="28"/>
        </w:rPr>
        <w:t xml:space="preserve"> 44, ст. 2402, №</w:t>
      </w:r>
      <w:r w:rsidR="00C04178" w:rsidRPr="00531B96">
        <w:rPr>
          <w:sz w:val="28"/>
          <w:szCs w:val="28"/>
        </w:rPr>
        <w:t xml:space="preserve"> 46, ст. 2530</w:t>
      </w:r>
      <w:r w:rsidR="00703847" w:rsidRPr="00531B96">
        <w:rPr>
          <w:sz w:val="28"/>
          <w:szCs w:val="28"/>
        </w:rPr>
        <w:t xml:space="preserve">, № 67, </w:t>
      </w:r>
      <w:r w:rsidR="00A93DED" w:rsidRPr="00531B96">
        <w:rPr>
          <w:sz w:val="28"/>
          <w:szCs w:val="28"/>
        </w:rPr>
        <w:t>ст. 4024</w:t>
      </w:r>
      <w:r w:rsidR="00C04178" w:rsidRPr="00531B96">
        <w:rPr>
          <w:sz w:val="28"/>
          <w:szCs w:val="28"/>
        </w:rPr>
        <w:t>; 2023 р.,</w:t>
      </w:r>
      <w:r w:rsidR="005706F2" w:rsidRPr="00531B96">
        <w:rPr>
          <w:sz w:val="28"/>
          <w:szCs w:val="28"/>
        </w:rPr>
        <w:t xml:space="preserve"> </w:t>
      </w:r>
      <w:r w:rsidR="004D65CD" w:rsidRPr="00531B96">
        <w:rPr>
          <w:sz w:val="28"/>
          <w:szCs w:val="28"/>
        </w:rPr>
        <w:t xml:space="preserve">№ 58, </w:t>
      </w:r>
      <w:r w:rsidR="005706F2" w:rsidRPr="00531B96">
        <w:rPr>
          <w:sz w:val="28"/>
          <w:szCs w:val="28"/>
        </w:rPr>
        <w:t>ст. 3267; 2024 р.,</w:t>
      </w:r>
      <w:r w:rsidR="00505869">
        <w:rPr>
          <w:sz w:val="28"/>
          <w:szCs w:val="28"/>
        </w:rPr>
        <w:t xml:space="preserve"> </w:t>
      </w:r>
      <w:r w:rsidR="00A93DED" w:rsidRPr="00531B96">
        <w:rPr>
          <w:sz w:val="28"/>
          <w:szCs w:val="28"/>
        </w:rPr>
        <w:t>№ 32, ст. 2024,</w:t>
      </w:r>
      <w:r w:rsidR="00703847" w:rsidRPr="00531B96">
        <w:rPr>
          <w:sz w:val="28"/>
          <w:szCs w:val="28"/>
        </w:rPr>
        <w:t xml:space="preserve"> </w:t>
      </w:r>
      <w:r w:rsidR="005706F2" w:rsidRPr="00531B96">
        <w:rPr>
          <w:sz w:val="28"/>
          <w:szCs w:val="28"/>
        </w:rPr>
        <w:t xml:space="preserve">№ 76, </w:t>
      </w:r>
      <w:r w:rsidR="00C04178" w:rsidRPr="00531B96">
        <w:rPr>
          <w:sz w:val="28"/>
          <w:szCs w:val="28"/>
        </w:rPr>
        <w:t>ст. 4484)</w:t>
      </w:r>
      <w:r w:rsidR="00B54B64">
        <w:rPr>
          <w:sz w:val="28"/>
          <w:szCs w:val="28"/>
        </w:rPr>
        <w:t>,</w:t>
      </w:r>
      <w:r w:rsidR="00C04178" w:rsidRPr="00531B96">
        <w:rPr>
          <w:sz w:val="28"/>
          <w:szCs w:val="28"/>
        </w:rPr>
        <w:t xml:space="preserve"> зміни, що додаються.</w:t>
      </w:r>
    </w:p>
    <w:p w:rsidR="00AE2680" w:rsidRPr="00531B96" w:rsidRDefault="00632D83" w:rsidP="00505869">
      <w:pPr>
        <w:keepLines/>
        <w:tabs>
          <w:tab w:val="center" w:pos="2268"/>
          <w:tab w:val="left" w:pos="6804"/>
          <w:tab w:val="left" w:pos="6840"/>
        </w:tabs>
        <w:ind w:firstLine="709"/>
        <w:jc w:val="both"/>
        <w:rPr>
          <w:sz w:val="28"/>
          <w:szCs w:val="28"/>
        </w:rPr>
      </w:pPr>
      <w:r w:rsidRPr="00531B96">
        <w:rPr>
          <w:sz w:val="28"/>
          <w:szCs w:val="28"/>
        </w:rPr>
        <w:t xml:space="preserve">2. Державній службі у справах дітей </w:t>
      </w:r>
      <w:r w:rsidR="004A3AA1" w:rsidRPr="00531B96">
        <w:rPr>
          <w:sz w:val="28"/>
          <w:szCs w:val="28"/>
        </w:rPr>
        <w:t>провести протягом трьох місяців з дня набрання чинності цією постановою інформаційно-роз’яснювальну роботу зі службами у справах дітей міських, районних у містах (у разі утворення), сільських, селищних рад щодо порядку провадження діяльності з усиновлення та здійснення нагляду за дотриманням прав усиновлених дітей.</w:t>
      </w:r>
    </w:p>
    <w:p w:rsidR="00632D83" w:rsidRPr="00531B96" w:rsidRDefault="00632D83" w:rsidP="00531B96">
      <w:pPr>
        <w:keepLines/>
        <w:tabs>
          <w:tab w:val="center" w:pos="2268"/>
          <w:tab w:val="left" w:pos="6804"/>
          <w:tab w:val="left" w:pos="6840"/>
        </w:tabs>
        <w:ind w:firstLine="709"/>
        <w:jc w:val="both"/>
        <w:rPr>
          <w:sz w:val="28"/>
          <w:szCs w:val="28"/>
        </w:rPr>
      </w:pPr>
      <w:r w:rsidRPr="00531B96">
        <w:rPr>
          <w:sz w:val="28"/>
          <w:szCs w:val="28"/>
        </w:rPr>
        <w:t>3. Ця постанова набирає чинності з дня</w:t>
      </w:r>
      <w:r w:rsidR="004A3AA1" w:rsidRPr="00531B96">
        <w:rPr>
          <w:sz w:val="28"/>
          <w:szCs w:val="28"/>
        </w:rPr>
        <w:t xml:space="preserve"> її опублікування, крім пункту 1</w:t>
      </w:r>
      <w:r w:rsidRPr="00531B96">
        <w:rPr>
          <w:sz w:val="28"/>
          <w:szCs w:val="28"/>
        </w:rPr>
        <w:t xml:space="preserve"> </w:t>
      </w:r>
      <w:r w:rsidR="004A3AA1" w:rsidRPr="00531B96">
        <w:rPr>
          <w:sz w:val="28"/>
          <w:szCs w:val="28"/>
        </w:rPr>
        <w:t xml:space="preserve">цієї </w:t>
      </w:r>
      <w:r w:rsidRPr="00531B96">
        <w:rPr>
          <w:sz w:val="28"/>
          <w:szCs w:val="28"/>
        </w:rPr>
        <w:t xml:space="preserve">постанови, який </w:t>
      </w:r>
      <w:r w:rsidR="004D65CD" w:rsidRPr="00531B96">
        <w:rPr>
          <w:sz w:val="28"/>
          <w:szCs w:val="28"/>
        </w:rPr>
        <w:t xml:space="preserve">набирає чинності </w:t>
      </w:r>
      <w:r w:rsidR="004A3AA1" w:rsidRPr="00531B96">
        <w:rPr>
          <w:sz w:val="28"/>
          <w:szCs w:val="28"/>
        </w:rPr>
        <w:t xml:space="preserve">через </w:t>
      </w:r>
      <w:r w:rsidR="004D65CD" w:rsidRPr="00531B96">
        <w:rPr>
          <w:sz w:val="28"/>
          <w:szCs w:val="28"/>
        </w:rPr>
        <w:t>три</w:t>
      </w:r>
      <w:r w:rsidR="004A3AA1" w:rsidRPr="00531B96">
        <w:rPr>
          <w:sz w:val="28"/>
          <w:szCs w:val="28"/>
        </w:rPr>
        <w:t xml:space="preserve"> місяці з дня її опублікування.</w:t>
      </w:r>
    </w:p>
    <w:p w:rsidR="00974678" w:rsidRPr="00531B96" w:rsidRDefault="00974678" w:rsidP="00531B96">
      <w:pPr>
        <w:keepLines/>
        <w:tabs>
          <w:tab w:val="center" w:pos="2268"/>
          <w:tab w:val="left" w:pos="6804"/>
          <w:tab w:val="left" w:pos="6840"/>
        </w:tabs>
        <w:jc w:val="both"/>
        <w:rPr>
          <w:sz w:val="28"/>
          <w:szCs w:val="28"/>
        </w:rPr>
      </w:pPr>
    </w:p>
    <w:p w:rsidR="00C04178" w:rsidRPr="00531B96" w:rsidRDefault="00C04178" w:rsidP="00531B96">
      <w:pPr>
        <w:keepLines/>
        <w:tabs>
          <w:tab w:val="center" w:pos="2268"/>
          <w:tab w:val="left" w:pos="6804"/>
          <w:tab w:val="left" w:pos="6840"/>
        </w:tabs>
        <w:jc w:val="both"/>
        <w:rPr>
          <w:sz w:val="28"/>
          <w:szCs w:val="28"/>
        </w:rPr>
      </w:pPr>
    </w:p>
    <w:p w:rsidR="00974678" w:rsidRPr="00531B96" w:rsidRDefault="00CF1231" w:rsidP="00531B96">
      <w:pPr>
        <w:keepLines/>
        <w:tabs>
          <w:tab w:val="center" w:pos="2268"/>
          <w:tab w:val="left" w:pos="6804"/>
          <w:tab w:val="left" w:pos="6840"/>
        </w:tabs>
        <w:jc w:val="both"/>
        <w:rPr>
          <w:b/>
          <w:sz w:val="28"/>
          <w:szCs w:val="28"/>
        </w:rPr>
        <w:sectPr w:rsidR="00974678" w:rsidRPr="00531B96" w:rsidSect="00974678">
          <w:headerReference w:type="default" r:id="rId10"/>
          <w:pgSz w:w="11906" w:h="16838"/>
          <w:pgMar w:top="890" w:right="567" w:bottom="1134" w:left="1701" w:header="510" w:footer="709" w:gutter="0"/>
          <w:pgNumType w:start="1"/>
          <w:cols w:space="720"/>
          <w:titlePg/>
          <w:docGrid w:linePitch="326"/>
        </w:sectPr>
      </w:pPr>
      <w:r w:rsidRPr="00531B96">
        <w:rPr>
          <w:b/>
          <w:sz w:val="28"/>
          <w:szCs w:val="28"/>
        </w:rPr>
        <w:t>Прем’єр-мініст</w:t>
      </w:r>
      <w:r w:rsidR="00974678" w:rsidRPr="00531B96">
        <w:rPr>
          <w:b/>
          <w:sz w:val="28"/>
          <w:szCs w:val="28"/>
        </w:rPr>
        <w:t>р України</w:t>
      </w:r>
      <w:r w:rsidR="00974678" w:rsidRPr="00531B96">
        <w:rPr>
          <w:b/>
          <w:sz w:val="28"/>
          <w:szCs w:val="28"/>
        </w:rPr>
        <w:tab/>
        <w:t xml:space="preserve">            Д. ШМИГАЛЬ</w:t>
      </w:r>
    </w:p>
    <w:p w:rsidR="00974678" w:rsidRPr="00531B96" w:rsidRDefault="00974678" w:rsidP="00531B96">
      <w:pPr>
        <w:spacing w:before="120" w:after="120"/>
        <w:ind w:left="4956" w:firstLine="6"/>
        <w:jc w:val="center"/>
        <w:rPr>
          <w:sz w:val="28"/>
          <w:szCs w:val="28"/>
        </w:rPr>
      </w:pPr>
      <w:r w:rsidRPr="00531B96">
        <w:rPr>
          <w:sz w:val="28"/>
          <w:szCs w:val="28"/>
        </w:rPr>
        <w:lastRenderedPageBreak/>
        <w:t>ЗАТВЕРДЖЕНО</w:t>
      </w:r>
      <w:r w:rsidRPr="00531B96">
        <w:rPr>
          <w:sz w:val="28"/>
          <w:szCs w:val="28"/>
        </w:rPr>
        <w:br/>
        <w:t xml:space="preserve"> постановою Кабінету Міністрів України</w:t>
      </w:r>
      <w:r w:rsidRPr="00531B96">
        <w:rPr>
          <w:sz w:val="28"/>
          <w:szCs w:val="28"/>
        </w:rPr>
        <w:br/>
        <w:t xml:space="preserve"> від                         </w:t>
      </w:r>
      <w:r w:rsidRPr="00531B96">
        <w:rPr>
          <w:sz w:val="28"/>
          <w:szCs w:val="28"/>
        </w:rPr>
        <w:tab/>
      </w:r>
      <w:r w:rsidR="00662DFD" w:rsidRPr="00531B96">
        <w:rPr>
          <w:sz w:val="28"/>
          <w:szCs w:val="28"/>
        </w:rPr>
        <w:t>2025</w:t>
      </w:r>
      <w:r w:rsidRPr="00531B96">
        <w:rPr>
          <w:sz w:val="28"/>
          <w:szCs w:val="28"/>
        </w:rPr>
        <w:t xml:space="preserve"> р. № </w:t>
      </w:r>
    </w:p>
    <w:p w:rsidR="00C04178" w:rsidRPr="00531B96" w:rsidRDefault="00C04178" w:rsidP="00531B96">
      <w:pPr>
        <w:ind w:firstLine="709"/>
        <w:jc w:val="center"/>
        <w:rPr>
          <w:sz w:val="28"/>
          <w:szCs w:val="28"/>
        </w:rPr>
      </w:pPr>
    </w:p>
    <w:p w:rsidR="00AE2680" w:rsidRPr="00531B96" w:rsidRDefault="00974678" w:rsidP="00531B96">
      <w:pPr>
        <w:jc w:val="center"/>
        <w:rPr>
          <w:b/>
          <w:sz w:val="28"/>
          <w:szCs w:val="28"/>
        </w:rPr>
      </w:pPr>
      <w:r w:rsidRPr="00531B96">
        <w:rPr>
          <w:sz w:val="28"/>
          <w:szCs w:val="28"/>
        </w:rPr>
        <w:t xml:space="preserve"> </w:t>
      </w:r>
      <w:r w:rsidR="00AE2680" w:rsidRPr="00531B96">
        <w:rPr>
          <w:b/>
          <w:sz w:val="28"/>
          <w:szCs w:val="28"/>
        </w:rPr>
        <w:t>ЗМІНИ,</w:t>
      </w:r>
      <w:r w:rsidR="00AE2680" w:rsidRPr="00531B96">
        <w:rPr>
          <w:b/>
          <w:sz w:val="28"/>
          <w:szCs w:val="28"/>
        </w:rPr>
        <w:br/>
        <w:t xml:space="preserve"> що вносяться до порядків, затверджених </w:t>
      </w:r>
    </w:p>
    <w:p w:rsidR="00AE2680" w:rsidRPr="00531B96" w:rsidRDefault="00AE2680" w:rsidP="00531B96">
      <w:pPr>
        <w:jc w:val="center"/>
        <w:rPr>
          <w:b/>
          <w:sz w:val="28"/>
          <w:szCs w:val="28"/>
        </w:rPr>
      </w:pPr>
      <w:r w:rsidRPr="00531B96">
        <w:rPr>
          <w:b/>
          <w:sz w:val="28"/>
          <w:szCs w:val="28"/>
        </w:rPr>
        <w:t xml:space="preserve">постановами Кабінету Міністрів України </w:t>
      </w:r>
    </w:p>
    <w:p w:rsidR="00AE2680" w:rsidRPr="00531B96" w:rsidRDefault="00AE2680" w:rsidP="00531B96">
      <w:pPr>
        <w:jc w:val="center"/>
        <w:rPr>
          <w:b/>
          <w:sz w:val="28"/>
          <w:szCs w:val="28"/>
        </w:rPr>
      </w:pPr>
      <w:r w:rsidRPr="00531B96">
        <w:rPr>
          <w:b/>
          <w:sz w:val="28"/>
          <w:szCs w:val="28"/>
        </w:rPr>
        <w:t>від 24 вересня 2008 р. № 866</w:t>
      </w:r>
    </w:p>
    <w:p w:rsidR="00C04178" w:rsidRPr="00531B96" w:rsidRDefault="00AE2680" w:rsidP="00531B96">
      <w:pPr>
        <w:jc w:val="center"/>
        <w:rPr>
          <w:b/>
          <w:sz w:val="28"/>
          <w:szCs w:val="28"/>
        </w:rPr>
      </w:pPr>
      <w:r w:rsidRPr="00531B96">
        <w:rPr>
          <w:b/>
          <w:sz w:val="28"/>
          <w:szCs w:val="28"/>
        </w:rPr>
        <w:t>і від 8 жовтня 2008 р. № 905</w:t>
      </w:r>
    </w:p>
    <w:p w:rsidR="00C04178" w:rsidRPr="00531B96" w:rsidRDefault="00C04178" w:rsidP="00531B96">
      <w:pPr>
        <w:ind w:firstLine="709"/>
        <w:jc w:val="center"/>
        <w:rPr>
          <w:b/>
          <w:sz w:val="28"/>
          <w:szCs w:val="28"/>
        </w:rPr>
      </w:pPr>
    </w:p>
    <w:p w:rsidR="00AE2680" w:rsidRPr="00531B96" w:rsidRDefault="00AE2680" w:rsidP="00531B96">
      <w:pPr>
        <w:ind w:firstLine="720"/>
        <w:jc w:val="both"/>
        <w:rPr>
          <w:sz w:val="28"/>
          <w:szCs w:val="28"/>
        </w:rPr>
      </w:pPr>
      <w:bookmarkStart w:id="0" w:name="_heading=h.gk60x5xzfmn" w:colFirst="0" w:colLast="0"/>
      <w:bookmarkEnd w:id="0"/>
      <w:r w:rsidRPr="00531B96">
        <w:rPr>
          <w:sz w:val="28"/>
          <w:szCs w:val="28"/>
        </w:rPr>
        <w:t>1. У Порядку провадження органами опіки та піклування діяльності, пов’язаної із захистом прав дитини, затвердженому постановою Кабінету Міністрів України від 24 вересня 2008 р. № 866:</w:t>
      </w:r>
    </w:p>
    <w:p w:rsidR="00AE2680" w:rsidRPr="00531B96" w:rsidRDefault="00AE2680" w:rsidP="00531B96">
      <w:pPr>
        <w:ind w:firstLine="720"/>
        <w:jc w:val="both"/>
        <w:rPr>
          <w:sz w:val="28"/>
          <w:szCs w:val="28"/>
        </w:rPr>
      </w:pPr>
    </w:p>
    <w:p w:rsidR="00AE2680" w:rsidRPr="00531B96" w:rsidRDefault="00AE2680" w:rsidP="00531B96">
      <w:pP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>1) абзац другий пункту 35 викласти в такій редакції:</w:t>
      </w:r>
    </w:p>
    <w:p w:rsidR="00AE2680" w:rsidRPr="00531B96" w:rsidRDefault="00AE2680" w:rsidP="00531B96">
      <w:pPr>
        <w:ind w:firstLine="720"/>
        <w:jc w:val="both"/>
        <w:rPr>
          <w:sz w:val="28"/>
          <w:szCs w:val="28"/>
        </w:rPr>
      </w:pPr>
      <w:r w:rsidRPr="00BD3661">
        <w:rPr>
          <w:sz w:val="28"/>
          <w:szCs w:val="28"/>
        </w:rPr>
        <w:t>“Діти-сироти, діти</w:t>
      </w:r>
      <w:r w:rsidR="00B54B64" w:rsidRPr="00BD3661">
        <w:rPr>
          <w:sz w:val="28"/>
          <w:szCs w:val="28"/>
        </w:rPr>
        <w:t>,</w:t>
      </w:r>
      <w:r w:rsidRPr="00BD3661">
        <w:rPr>
          <w:sz w:val="28"/>
          <w:szCs w:val="28"/>
        </w:rPr>
        <w:t xml:space="preserve"> позбавлені батьківського піклування, які перебувають на обліку з усиновлення, можуть бути передані під опіку, піклування громадян України, які перебувають на обліку кандидатів в </w:t>
      </w:r>
      <w:proofErr w:type="spellStart"/>
      <w:r w:rsidRPr="00BD3661">
        <w:rPr>
          <w:sz w:val="28"/>
          <w:szCs w:val="28"/>
        </w:rPr>
        <w:t>усиновлювачі</w:t>
      </w:r>
      <w:proofErr w:type="spellEnd"/>
      <w:r w:rsidRPr="00BD3661">
        <w:rPr>
          <w:sz w:val="28"/>
          <w:szCs w:val="28"/>
        </w:rPr>
        <w:t>, у випадках</w:t>
      </w:r>
      <w:r w:rsidR="00B54B64" w:rsidRPr="00BD3661">
        <w:rPr>
          <w:sz w:val="28"/>
          <w:szCs w:val="28"/>
        </w:rPr>
        <w:t>,</w:t>
      </w:r>
      <w:r w:rsidRPr="00BD3661">
        <w:rPr>
          <w:sz w:val="28"/>
          <w:szCs w:val="28"/>
        </w:rPr>
        <w:t xml:space="preserve"> передбачених пунктами 75</w:t>
      </w:r>
      <w:r w:rsidRPr="00BD3661">
        <w:rPr>
          <w:sz w:val="28"/>
          <w:szCs w:val="28"/>
          <w:vertAlign w:val="superscript"/>
        </w:rPr>
        <w:t>1</w:t>
      </w:r>
      <w:r w:rsidRPr="00BD3661">
        <w:rPr>
          <w:sz w:val="28"/>
          <w:szCs w:val="28"/>
        </w:rPr>
        <w:t>, 125 Порядку провадження діяльності з усиновлення та здійснення нагляду за дотриманням прав усиновлених дітей, затвердженого постановою Кабін</w:t>
      </w:r>
      <w:r w:rsidR="00703847" w:rsidRPr="00BD3661">
        <w:rPr>
          <w:sz w:val="28"/>
          <w:szCs w:val="28"/>
        </w:rPr>
        <w:t xml:space="preserve">ету Міністрів України від 8 жовтня </w:t>
      </w:r>
      <w:r w:rsidRPr="00BD3661">
        <w:rPr>
          <w:sz w:val="28"/>
          <w:szCs w:val="28"/>
        </w:rPr>
        <w:t xml:space="preserve">2008 </w:t>
      </w:r>
      <w:r w:rsidR="00703847" w:rsidRPr="00BD3661">
        <w:rPr>
          <w:sz w:val="28"/>
          <w:szCs w:val="28"/>
        </w:rPr>
        <w:t>р.</w:t>
      </w:r>
      <w:r w:rsidR="00B54B64" w:rsidRPr="00BD3661">
        <w:rPr>
          <w:sz w:val="28"/>
          <w:szCs w:val="28"/>
        </w:rPr>
        <w:t xml:space="preserve"> </w:t>
      </w:r>
      <w:r w:rsidRPr="00BD3661">
        <w:rPr>
          <w:sz w:val="28"/>
          <w:szCs w:val="28"/>
        </w:rPr>
        <w:t>№ 905 (Офіційний вісник України, 2008 р., № 79, ст. 2660).”;</w:t>
      </w:r>
    </w:p>
    <w:p w:rsidR="00AE2680" w:rsidRPr="00531B96" w:rsidRDefault="00AE2680" w:rsidP="00531B96">
      <w:pPr>
        <w:ind w:firstLine="720"/>
        <w:jc w:val="both"/>
        <w:rPr>
          <w:sz w:val="28"/>
          <w:szCs w:val="28"/>
        </w:rPr>
      </w:pPr>
    </w:p>
    <w:p w:rsidR="00AE2680" w:rsidRPr="00531B96" w:rsidRDefault="00AE2680" w:rsidP="00531B96">
      <w:pP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>2) пункт 78</w:t>
      </w:r>
      <w:r w:rsidRPr="00531B96">
        <w:rPr>
          <w:sz w:val="28"/>
          <w:szCs w:val="28"/>
          <w:vertAlign w:val="superscript"/>
        </w:rPr>
        <w:t>3</w:t>
      </w:r>
      <w:r w:rsidRPr="00531B96">
        <w:rPr>
          <w:sz w:val="28"/>
          <w:szCs w:val="28"/>
        </w:rPr>
        <w:t xml:space="preserve"> виключити;</w:t>
      </w:r>
    </w:p>
    <w:p w:rsidR="00AE2680" w:rsidRPr="00531B96" w:rsidRDefault="00AE2680" w:rsidP="00531B96">
      <w:pPr>
        <w:jc w:val="both"/>
        <w:rPr>
          <w:sz w:val="28"/>
          <w:szCs w:val="28"/>
        </w:rPr>
      </w:pPr>
    </w:p>
    <w:p w:rsidR="0065625A" w:rsidRPr="00531B96" w:rsidRDefault="00703847" w:rsidP="00531B96">
      <w:pP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 xml:space="preserve">3) абзац </w:t>
      </w:r>
      <w:r w:rsidR="0065625A" w:rsidRPr="00531B96">
        <w:rPr>
          <w:sz w:val="28"/>
          <w:szCs w:val="28"/>
        </w:rPr>
        <w:t>перший</w:t>
      </w:r>
      <w:r w:rsidR="00AE2680" w:rsidRPr="00531B96">
        <w:rPr>
          <w:sz w:val="28"/>
          <w:szCs w:val="28"/>
        </w:rPr>
        <w:t xml:space="preserve"> пункту 78</w:t>
      </w:r>
      <w:r w:rsidR="00AE2680" w:rsidRPr="00531B96">
        <w:rPr>
          <w:sz w:val="28"/>
          <w:szCs w:val="28"/>
          <w:vertAlign w:val="superscript"/>
        </w:rPr>
        <w:t>4</w:t>
      </w:r>
      <w:r w:rsidR="00AE2680" w:rsidRPr="00531B96">
        <w:rPr>
          <w:sz w:val="28"/>
          <w:szCs w:val="28"/>
        </w:rPr>
        <w:t xml:space="preserve"> </w:t>
      </w:r>
      <w:r w:rsidR="0065625A" w:rsidRPr="00531B96">
        <w:rPr>
          <w:sz w:val="28"/>
          <w:szCs w:val="28"/>
        </w:rPr>
        <w:t>викласти в такій редакції:</w:t>
      </w:r>
      <w:r w:rsidR="00AE2680" w:rsidRPr="00531B96">
        <w:rPr>
          <w:sz w:val="28"/>
          <w:szCs w:val="28"/>
        </w:rPr>
        <w:t xml:space="preserve"> </w:t>
      </w:r>
    </w:p>
    <w:p w:rsidR="00AE2680" w:rsidRPr="00615AE9" w:rsidRDefault="00AE2680" w:rsidP="00531B96">
      <w:pPr>
        <w:ind w:firstLine="720"/>
        <w:jc w:val="both"/>
        <w:rPr>
          <w:sz w:val="28"/>
          <w:szCs w:val="28"/>
          <w:lang w:val="ru-RU"/>
        </w:rPr>
      </w:pPr>
      <w:r w:rsidRPr="00531B96">
        <w:rPr>
          <w:sz w:val="28"/>
          <w:szCs w:val="28"/>
        </w:rPr>
        <w:t>“</w:t>
      </w:r>
      <w:r w:rsidR="0065625A" w:rsidRPr="00531B96">
        <w:rPr>
          <w:sz w:val="28"/>
          <w:szCs w:val="28"/>
        </w:rPr>
        <w:t>78</w:t>
      </w:r>
      <w:r w:rsidR="0065625A" w:rsidRPr="00531B96">
        <w:rPr>
          <w:sz w:val="28"/>
          <w:szCs w:val="28"/>
          <w:vertAlign w:val="superscript"/>
        </w:rPr>
        <w:t>4</w:t>
      </w:r>
      <w:r w:rsidR="0065625A" w:rsidRPr="00531B96">
        <w:rPr>
          <w:sz w:val="28"/>
          <w:szCs w:val="28"/>
        </w:rPr>
        <w:t>. У випадках, передбачених пунктом 78</w:t>
      </w:r>
      <w:r w:rsidR="0065625A" w:rsidRPr="00531B96">
        <w:rPr>
          <w:sz w:val="28"/>
          <w:szCs w:val="28"/>
          <w:vertAlign w:val="superscript"/>
        </w:rPr>
        <w:t>2</w:t>
      </w:r>
      <w:r w:rsidR="0065625A" w:rsidRPr="00531B96">
        <w:rPr>
          <w:sz w:val="28"/>
          <w:szCs w:val="28"/>
        </w:rPr>
        <w:t xml:space="preserve"> цього Порядку, направлення для знайомства з дитиною видається до служби у справах дітей за місцем розташування закладу, а в разі, коли така служба у справах дітей не здійснює своїх повноважень, – до служби у справах дітей за місцем проживання (перебування) прийомних батьків, батьків-вихователів.</w:t>
      </w:r>
      <w:r w:rsidR="0065625A" w:rsidRPr="00615AE9">
        <w:rPr>
          <w:sz w:val="28"/>
          <w:szCs w:val="28"/>
          <w:lang w:val="ru-RU"/>
        </w:rPr>
        <w:t>”.</w:t>
      </w:r>
    </w:p>
    <w:p w:rsidR="00AE2680" w:rsidRPr="00531B96" w:rsidRDefault="00AE2680" w:rsidP="00531B96">
      <w:pPr>
        <w:ind w:firstLine="720"/>
        <w:jc w:val="both"/>
        <w:rPr>
          <w:sz w:val="28"/>
          <w:szCs w:val="28"/>
        </w:rPr>
      </w:pPr>
    </w:p>
    <w:p w:rsidR="00AE2680" w:rsidRPr="00531B96" w:rsidRDefault="00DC02F8" w:rsidP="00531B96">
      <w:pP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>2. У Порядку провадження діяльності з усиновлення та здійснення нагляду за дотриманням прав усиновлених дітей, затвердженого постановою Кабінету Міністрів України від 8 жовтня 2008 р. № 905:</w:t>
      </w:r>
    </w:p>
    <w:p w:rsidR="00AE2680" w:rsidRPr="00531B96" w:rsidRDefault="00AE2680" w:rsidP="00531B96">
      <w:pPr>
        <w:ind w:firstLine="720"/>
        <w:jc w:val="both"/>
        <w:rPr>
          <w:sz w:val="28"/>
          <w:szCs w:val="28"/>
        </w:rPr>
      </w:pPr>
    </w:p>
    <w:p w:rsidR="00C04178" w:rsidRPr="00531B96" w:rsidRDefault="00DC02F8" w:rsidP="00531B96">
      <w:pP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>1)</w:t>
      </w:r>
      <w:r w:rsidR="007E2410" w:rsidRPr="00531B96">
        <w:rPr>
          <w:sz w:val="28"/>
          <w:szCs w:val="28"/>
        </w:rPr>
        <w:t xml:space="preserve"> абзац другий пункту 3 виключити;</w:t>
      </w:r>
    </w:p>
    <w:p w:rsidR="00902815" w:rsidRPr="00531B96" w:rsidRDefault="00902815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</w:p>
    <w:p w:rsidR="00C04178" w:rsidRPr="00531B96" w:rsidRDefault="007E2410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>2) а</w:t>
      </w:r>
      <w:r w:rsidR="00C04178" w:rsidRPr="00531B96">
        <w:rPr>
          <w:sz w:val="28"/>
          <w:szCs w:val="28"/>
        </w:rPr>
        <w:t xml:space="preserve">бзац </w:t>
      </w:r>
      <w:r w:rsidR="004A3AA1" w:rsidRPr="00531B96">
        <w:rPr>
          <w:sz w:val="28"/>
          <w:szCs w:val="28"/>
        </w:rPr>
        <w:t>п’ятий</w:t>
      </w:r>
      <w:r w:rsidRPr="00531B96">
        <w:rPr>
          <w:sz w:val="28"/>
          <w:szCs w:val="28"/>
        </w:rPr>
        <w:t xml:space="preserve"> пункту 7 виключити;</w:t>
      </w:r>
    </w:p>
    <w:p w:rsidR="00902815" w:rsidRPr="00531B96" w:rsidRDefault="00902815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</w:p>
    <w:p w:rsidR="00C04178" w:rsidRPr="00531B96" w:rsidRDefault="007E2410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>3) у</w:t>
      </w:r>
      <w:r w:rsidR="00C04178" w:rsidRPr="00531B96">
        <w:rPr>
          <w:sz w:val="28"/>
          <w:szCs w:val="28"/>
        </w:rPr>
        <w:t xml:space="preserve"> пункті 9:</w:t>
      </w:r>
    </w:p>
    <w:p w:rsidR="00C04178" w:rsidRPr="00531B96" w:rsidRDefault="00C04178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>в абзаці першому слова  “голова (заступник голови) районної, районної у мм. Києві та Севастополі держадміністрації, виконавчого органу міської, районної у місті (у разі утворення) ради”</w:t>
      </w:r>
      <w:r w:rsidR="00E270EF" w:rsidRPr="00531B96">
        <w:rPr>
          <w:sz w:val="28"/>
          <w:szCs w:val="28"/>
        </w:rPr>
        <w:t xml:space="preserve"> замінити словами </w:t>
      </w:r>
      <w:r w:rsidR="00E270EF" w:rsidRPr="00615AE9">
        <w:rPr>
          <w:sz w:val="28"/>
          <w:szCs w:val="28"/>
          <w:lang w:val="ru-RU"/>
        </w:rPr>
        <w:t>“</w:t>
      </w:r>
      <w:r w:rsidR="00E270EF" w:rsidRPr="00531B96">
        <w:rPr>
          <w:sz w:val="28"/>
          <w:szCs w:val="28"/>
        </w:rPr>
        <w:t xml:space="preserve">голова (заступник </w:t>
      </w:r>
      <w:r w:rsidR="00E270EF" w:rsidRPr="00531B96">
        <w:rPr>
          <w:sz w:val="28"/>
          <w:szCs w:val="28"/>
        </w:rPr>
        <w:lastRenderedPageBreak/>
        <w:t>голови) районної у мм. Києві та Севастополі держадміністрації, виконавчого органу міської, райо</w:t>
      </w:r>
      <w:r w:rsidR="00A96B29" w:rsidRPr="00531B96">
        <w:rPr>
          <w:sz w:val="28"/>
          <w:szCs w:val="28"/>
        </w:rPr>
        <w:t xml:space="preserve">нної у місті (у разі утворення), сільської, селищної </w:t>
      </w:r>
      <w:r w:rsidR="00E270EF" w:rsidRPr="00531B96">
        <w:rPr>
          <w:sz w:val="28"/>
          <w:szCs w:val="28"/>
        </w:rPr>
        <w:t>ради</w:t>
      </w:r>
      <w:r w:rsidR="00E270EF" w:rsidRPr="00615AE9">
        <w:rPr>
          <w:sz w:val="28"/>
          <w:szCs w:val="28"/>
        </w:rPr>
        <w:t>”</w:t>
      </w:r>
      <w:r w:rsidR="00B54B64">
        <w:rPr>
          <w:sz w:val="28"/>
          <w:szCs w:val="28"/>
        </w:rPr>
        <w:t>;</w:t>
      </w:r>
    </w:p>
    <w:p w:rsidR="00C04178" w:rsidRPr="00531B96" w:rsidRDefault="00C04178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>абзац третій викласти в такій редакції:</w:t>
      </w:r>
    </w:p>
    <w:p w:rsidR="00C04178" w:rsidRPr="00531B96" w:rsidRDefault="00C04178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>“До кожного примірника анкети додаються копії свідоцтва про народження дитини, рішення органу опіки та піклування про надання дитині статусу дитини-сироти або дитини, позбавленої батьківського піклування, документів, зазначених у</w:t>
      </w:r>
      <w:hyperlink r:id="rId11" w:anchor="n33">
        <w:r w:rsidR="004F2C89" w:rsidRPr="00531B96">
          <w:rPr>
            <w:sz w:val="28"/>
            <w:szCs w:val="28"/>
          </w:rPr>
          <w:t xml:space="preserve"> пунктах </w:t>
        </w:r>
        <w:r w:rsidRPr="00531B96">
          <w:rPr>
            <w:sz w:val="28"/>
            <w:szCs w:val="28"/>
          </w:rPr>
          <w:t>5</w:t>
        </w:r>
      </w:hyperlink>
      <w:r w:rsidRPr="00531B96">
        <w:rPr>
          <w:sz w:val="28"/>
          <w:szCs w:val="28"/>
        </w:rPr>
        <w:t> і </w:t>
      </w:r>
      <w:hyperlink r:id="rId12" w:anchor="n44">
        <w:r w:rsidRPr="00531B96">
          <w:rPr>
            <w:sz w:val="28"/>
            <w:szCs w:val="28"/>
          </w:rPr>
          <w:t>6</w:t>
        </w:r>
      </w:hyperlink>
      <w:r w:rsidRPr="00531B96">
        <w:rPr>
          <w:sz w:val="28"/>
          <w:szCs w:val="28"/>
        </w:rPr>
        <w:t> цього Порядку, висновок про стан здоров’я, фізичний та розумовий розвиток дитини, складений за формою згідно з</w:t>
      </w:r>
      <w:hyperlink r:id="rId13" w:anchor="n619">
        <w:r w:rsidRPr="00531B96">
          <w:rPr>
            <w:sz w:val="28"/>
            <w:szCs w:val="28"/>
          </w:rPr>
          <w:t xml:space="preserve"> додатком 2</w:t>
        </w:r>
      </w:hyperlink>
      <w:r w:rsidRPr="00531B96">
        <w:rPr>
          <w:sz w:val="28"/>
          <w:szCs w:val="28"/>
        </w:rPr>
        <w:t>, витяг з історії розвитку дитини за формою, затвердженою МОЗ, та її фотокар</w:t>
      </w:r>
      <w:r w:rsidR="004F2C89" w:rsidRPr="00531B96">
        <w:rPr>
          <w:sz w:val="28"/>
          <w:szCs w:val="28"/>
        </w:rPr>
        <w:t>тка на повний зріст розміром 9 х</w:t>
      </w:r>
      <w:r w:rsidR="007E2410" w:rsidRPr="00531B96">
        <w:rPr>
          <w:sz w:val="28"/>
          <w:szCs w:val="28"/>
        </w:rPr>
        <w:t xml:space="preserve"> 13 сантиметрів.”;</w:t>
      </w:r>
    </w:p>
    <w:p w:rsidR="00902815" w:rsidRPr="00531B96" w:rsidRDefault="00902815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</w:p>
    <w:p w:rsidR="00902815" w:rsidRPr="00531B96" w:rsidRDefault="007E2410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>4) в</w:t>
      </w:r>
      <w:r w:rsidR="00C04178" w:rsidRPr="00531B96">
        <w:rPr>
          <w:sz w:val="28"/>
          <w:szCs w:val="28"/>
        </w:rPr>
        <w:t xml:space="preserve"> абзаці першому пункту 12</w:t>
      </w:r>
      <w:r w:rsidR="00703847" w:rsidRPr="00531B96">
        <w:rPr>
          <w:sz w:val="28"/>
          <w:szCs w:val="28"/>
        </w:rPr>
        <w:t>, абзаці третьому пункту 12</w:t>
      </w:r>
      <w:r w:rsidR="00703847" w:rsidRPr="00531B96">
        <w:rPr>
          <w:sz w:val="28"/>
          <w:szCs w:val="28"/>
          <w:vertAlign w:val="superscript"/>
        </w:rPr>
        <w:t>1</w:t>
      </w:r>
      <w:r w:rsidR="00703847" w:rsidRPr="00531B96">
        <w:rPr>
          <w:sz w:val="28"/>
          <w:szCs w:val="28"/>
        </w:rPr>
        <w:t>,</w:t>
      </w:r>
      <w:r w:rsidR="00B54B64">
        <w:rPr>
          <w:sz w:val="28"/>
          <w:szCs w:val="28"/>
        </w:rPr>
        <w:t xml:space="preserve"> абзаці п’ятому пункту 19 слова </w:t>
      </w:r>
      <w:r w:rsidR="00902815" w:rsidRPr="00531B96">
        <w:rPr>
          <w:sz w:val="28"/>
          <w:szCs w:val="28"/>
        </w:rPr>
        <w:t>“Головою (заступником Голови) Ради міністрів Автономної Республіки Крим, головою (заступником голови) обласної, Київської та Севастопольської міської де</w:t>
      </w:r>
      <w:r w:rsidRPr="00531B96">
        <w:rPr>
          <w:sz w:val="28"/>
          <w:szCs w:val="28"/>
        </w:rPr>
        <w:t>ржадміністрації,” виключити;</w:t>
      </w:r>
    </w:p>
    <w:p w:rsidR="00703847" w:rsidRPr="00531B96" w:rsidRDefault="00703847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</w:p>
    <w:p w:rsidR="00C04178" w:rsidRPr="00531B96" w:rsidRDefault="00703847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>5)</w:t>
      </w:r>
      <w:r w:rsidR="007E2410" w:rsidRPr="00531B96">
        <w:rPr>
          <w:sz w:val="28"/>
          <w:szCs w:val="28"/>
        </w:rPr>
        <w:t xml:space="preserve"> в</w:t>
      </w:r>
      <w:r w:rsidR="00C04178" w:rsidRPr="00531B96">
        <w:rPr>
          <w:sz w:val="28"/>
          <w:szCs w:val="28"/>
        </w:rPr>
        <w:t xml:space="preserve"> абзаці другому пункту 25</w:t>
      </w:r>
      <w:r w:rsidR="00C04178" w:rsidRPr="00531B96">
        <w:rPr>
          <w:sz w:val="28"/>
          <w:szCs w:val="28"/>
          <w:vertAlign w:val="superscript"/>
        </w:rPr>
        <w:t xml:space="preserve">1 </w:t>
      </w:r>
      <w:r w:rsidR="00C04178" w:rsidRPr="00531B96">
        <w:rPr>
          <w:sz w:val="28"/>
          <w:szCs w:val="28"/>
        </w:rPr>
        <w:t>слова “(у разі, коли заявники проживають на території села, селища, подає клопотання до служби у справах дітей відповідної сільської, селищної ради про обстеження умо</w:t>
      </w:r>
      <w:r w:rsidR="007E2410" w:rsidRPr="00531B96">
        <w:rPr>
          <w:sz w:val="28"/>
          <w:szCs w:val="28"/>
        </w:rPr>
        <w:t xml:space="preserve">в та складення </w:t>
      </w:r>
      <w:proofErr w:type="spellStart"/>
      <w:r w:rsidR="007E2410" w:rsidRPr="00531B96">
        <w:rPr>
          <w:sz w:val="28"/>
          <w:szCs w:val="28"/>
        </w:rPr>
        <w:t>акта</w:t>
      </w:r>
      <w:proofErr w:type="spellEnd"/>
      <w:r w:rsidR="007E2410" w:rsidRPr="00531B96">
        <w:rPr>
          <w:sz w:val="28"/>
          <w:szCs w:val="28"/>
        </w:rPr>
        <w:t>)” виключити;</w:t>
      </w:r>
    </w:p>
    <w:p w:rsidR="00902815" w:rsidRPr="00531B96" w:rsidRDefault="00902815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</w:p>
    <w:p w:rsidR="00C04178" w:rsidRPr="00531B96" w:rsidRDefault="00703847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>6</w:t>
      </w:r>
      <w:r w:rsidR="007E2410" w:rsidRPr="00531B96">
        <w:rPr>
          <w:sz w:val="28"/>
          <w:szCs w:val="28"/>
        </w:rPr>
        <w:t>) в</w:t>
      </w:r>
      <w:r w:rsidR="00C04178" w:rsidRPr="00531B96">
        <w:rPr>
          <w:sz w:val="28"/>
          <w:szCs w:val="28"/>
        </w:rPr>
        <w:t xml:space="preserve"> абзаці другому пункту 25</w:t>
      </w:r>
      <w:r w:rsidR="00C04178" w:rsidRPr="00531B96">
        <w:rPr>
          <w:sz w:val="28"/>
          <w:szCs w:val="28"/>
          <w:vertAlign w:val="superscript"/>
        </w:rPr>
        <w:t>2</w:t>
      </w:r>
      <w:r w:rsidR="00C04178" w:rsidRPr="00531B96">
        <w:rPr>
          <w:sz w:val="28"/>
          <w:szCs w:val="28"/>
        </w:rPr>
        <w:t xml:space="preserve"> слова “(у разі, коли місцем походження дитини є територія села, селища, подає клопотання до служби у справах дітей відповідної сільської, селищної ради про обстеження умо</w:t>
      </w:r>
      <w:r w:rsidR="007E2410" w:rsidRPr="00531B96">
        <w:rPr>
          <w:sz w:val="28"/>
          <w:szCs w:val="28"/>
        </w:rPr>
        <w:t xml:space="preserve">в та складення </w:t>
      </w:r>
      <w:proofErr w:type="spellStart"/>
      <w:r w:rsidR="007E2410" w:rsidRPr="00531B96">
        <w:rPr>
          <w:sz w:val="28"/>
          <w:szCs w:val="28"/>
        </w:rPr>
        <w:t>акта</w:t>
      </w:r>
      <w:proofErr w:type="spellEnd"/>
      <w:r w:rsidR="007E2410" w:rsidRPr="00531B96">
        <w:rPr>
          <w:sz w:val="28"/>
          <w:szCs w:val="28"/>
        </w:rPr>
        <w:t>)” виключити;</w:t>
      </w:r>
    </w:p>
    <w:p w:rsidR="00902815" w:rsidRPr="00531B96" w:rsidRDefault="00902815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</w:p>
    <w:p w:rsidR="00C04178" w:rsidRPr="00531B96" w:rsidRDefault="00703847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>7</w:t>
      </w:r>
      <w:r w:rsidR="007E2410" w:rsidRPr="00531B96">
        <w:rPr>
          <w:sz w:val="28"/>
          <w:szCs w:val="28"/>
        </w:rPr>
        <w:t>) п</w:t>
      </w:r>
      <w:r w:rsidR="00C04178" w:rsidRPr="00531B96">
        <w:rPr>
          <w:sz w:val="28"/>
          <w:szCs w:val="28"/>
        </w:rPr>
        <w:t>ункт 29 доповнити підпунктом 2</w:t>
      </w:r>
      <w:r w:rsidR="00C04178" w:rsidRPr="00531B96">
        <w:rPr>
          <w:sz w:val="28"/>
          <w:szCs w:val="28"/>
          <w:vertAlign w:val="superscript"/>
        </w:rPr>
        <w:t xml:space="preserve">1 </w:t>
      </w:r>
      <w:r w:rsidR="00C04178" w:rsidRPr="00531B96">
        <w:rPr>
          <w:sz w:val="28"/>
          <w:szCs w:val="28"/>
        </w:rPr>
        <w:t>такого змісту:</w:t>
      </w:r>
    </w:p>
    <w:p w:rsidR="00C04178" w:rsidRPr="00531B96" w:rsidRDefault="00C04178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>“2</w:t>
      </w:r>
      <w:r w:rsidRPr="00531B96">
        <w:rPr>
          <w:sz w:val="28"/>
          <w:szCs w:val="28"/>
          <w:vertAlign w:val="superscript"/>
        </w:rPr>
        <w:t>1</w:t>
      </w:r>
      <w:r w:rsidRPr="00531B96">
        <w:rPr>
          <w:sz w:val="28"/>
          <w:szCs w:val="28"/>
        </w:rPr>
        <w:t xml:space="preserve">) неподання кандидатами в </w:t>
      </w:r>
      <w:proofErr w:type="spellStart"/>
      <w:r w:rsidRPr="00531B96">
        <w:rPr>
          <w:sz w:val="28"/>
          <w:szCs w:val="28"/>
        </w:rPr>
        <w:t>усиновлювачі</w:t>
      </w:r>
      <w:proofErr w:type="spellEnd"/>
      <w:r w:rsidRPr="00531B96">
        <w:rPr>
          <w:sz w:val="28"/>
          <w:szCs w:val="28"/>
        </w:rPr>
        <w:t xml:space="preserve"> до суду </w:t>
      </w:r>
      <w:r w:rsidR="004F2C89" w:rsidRPr="00531B96">
        <w:rPr>
          <w:sz w:val="28"/>
          <w:szCs w:val="28"/>
        </w:rPr>
        <w:t xml:space="preserve">заяви </w:t>
      </w:r>
      <w:r w:rsidRPr="00531B96">
        <w:rPr>
          <w:sz w:val="28"/>
          <w:szCs w:val="28"/>
        </w:rPr>
        <w:t>про усиновлення дитини, яку було передано під опіку, піклування з подальшим усиновленням</w:t>
      </w:r>
      <w:r w:rsidR="004F2C89" w:rsidRPr="00531B96">
        <w:rPr>
          <w:sz w:val="28"/>
          <w:szCs w:val="28"/>
        </w:rPr>
        <w:t>,</w:t>
      </w:r>
      <w:r w:rsidRPr="00531B96">
        <w:rPr>
          <w:sz w:val="28"/>
          <w:szCs w:val="28"/>
        </w:rPr>
        <w:t xml:space="preserve"> відповідно до пунктів 75</w:t>
      </w:r>
      <w:r w:rsidRPr="00531B96">
        <w:rPr>
          <w:sz w:val="28"/>
          <w:szCs w:val="28"/>
          <w:vertAlign w:val="superscript"/>
        </w:rPr>
        <w:t>1</w:t>
      </w:r>
      <w:r w:rsidRPr="00531B96">
        <w:rPr>
          <w:sz w:val="28"/>
          <w:szCs w:val="28"/>
        </w:rPr>
        <w:t>, 125</w:t>
      </w:r>
      <w:r w:rsidRPr="00531B96">
        <w:rPr>
          <w:sz w:val="28"/>
          <w:szCs w:val="28"/>
          <w:vertAlign w:val="superscript"/>
        </w:rPr>
        <w:t xml:space="preserve"> </w:t>
      </w:r>
      <w:r w:rsidR="007E2410" w:rsidRPr="00531B96">
        <w:rPr>
          <w:sz w:val="28"/>
          <w:szCs w:val="28"/>
        </w:rPr>
        <w:t>цього Порядку;”;</w:t>
      </w:r>
    </w:p>
    <w:p w:rsidR="00902815" w:rsidRPr="00531B96" w:rsidRDefault="00902815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</w:p>
    <w:p w:rsidR="00C04178" w:rsidRPr="00531B96" w:rsidRDefault="00703847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>8</w:t>
      </w:r>
      <w:r w:rsidR="007E2410" w:rsidRPr="00531B96">
        <w:rPr>
          <w:sz w:val="28"/>
          <w:szCs w:val="28"/>
        </w:rPr>
        <w:t>) до</w:t>
      </w:r>
      <w:r w:rsidR="00C04178" w:rsidRPr="00531B96">
        <w:rPr>
          <w:sz w:val="28"/>
          <w:szCs w:val="28"/>
        </w:rPr>
        <w:t xml:space="preserve">повнити </w:t>
      </w:r>
      <w:r w:rsidR="004A3AA1" w:rsidRPr="00531B96">
        <w:rPr>
          <w:sz w:val="28"/>
          <w:szCs w:val="28"/>
        </w:rPr>
        <w:t>Порядок</w:t>
      </w:r>
      <w:r w:rsidR="00C04178" w:rsidRPr="00531B96">
        <w:rPr>
          <w:sz w:val="28"/>
          <w:szCs w:val="28"/>
        </w:rPr>
        <w:t xml:space="preserve"> пунктом 75</w:t>
      </w:r>
      <w:r w:rsidR="00C04178" w:rsidRPr="00531B96">
        <w:rPr>
          <w:sz w:val="28"/>
          <w:szCs w:val="28"/>
          <w:vertAlign w:val="superscript"/>
        </w:rPr>
        <w:t xml:space="preserve">1 </w:t>
      </w:r>
      <w:r w:rsidR="00C04178" w:rsidRPr="00531B96">
        <w:rPr>
          <w:sz w:val="28"/>
          <w:szCs w:val="28"/>
        </w:rPr>
        <w:t>такого змісту:</w:t>
      </w:r>
    </w:p>
    <w:p w:rsidR="00C04178" w:rsidRPr="00531B96" w:rsidRDefault="00C04178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>“75</w:t>
      </w:r>
      <w:r w:rsidRPr="00531B96">
        <w:rPr>
          <w:sz w:val="28"/>
          <w:szCs w:val="28"/>
          <w:vertAlign w:val="superscript"/>
        </w:rPr>
        <w:t>1</w:t>
      </w:r>
      <w:r w:rsidRPr="00531B96">
        <w:rPr>
          <w:sz w:val="28"/>
          <w:szCs w:val="28"/>
        </w:rPr>
        <w:t xml:space="preserve">. Після отримання висновку про доцільність усиновлення та відповідність його інтересам дитини громадяни України, які постійно проживають в Україні, мають право звернутись до районної у мм. Києві та Севастополі держадміністрації, виконавчого органу міської, районної у місті </w:t>
      </w:r>
      <w:r w:rsidR="004F2C89" w:rsidRPr="00531B96">
        <w:rPr>
          <w:sz w:val="28"/>
          <w:szCs w:val="28"/>
        </w:rPr>
        <w:t xml:space="preserve">(у разі утворення), сільської, </w:t>
      </w:r>
      <w:r w:rsidRPr="00531B96">
        <w:rPr>
          <w:sz w:val="28"/>
          <w:szCs w:val="28"/>
        </w:rPr>
        <w:t xml:space="preserve">селищної ради за місцем видачі висновку про доцільність усиновлення та відповідність його інтересам дитини із заявою про встановлення опіки, піклування над дитиною з подальшим усиновленням. </w:t>
      </w:r>
    </w:p>
    <w:p w:rsidR="00C04178" w:rsidRPr="00531B96" w:rsidRDefault="00C04178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>Рішення про встановлення опіки, піклування з подальшим усиновленням приймається на підставі документів та з урахуванням вимог</w:t>
      </w:r>
      <w:r w:rsidR="004A3AA1" w:rsidRPr="00531B96">
        <w:rPr>
          <w:sz w:val="28"/>
          <w:szCs w:val="28"/>
        </w:rPr>
        <w:t>, передбачених пунктами 22, 72 і</w:t>
      </w:r>
      <w:r w:rsidRPr="00531B96">
        <w:rPr>
          <w:sz w:val="28"/>
          <w:szCs w:val="28"/>
        </w:rPr>
        <w:t xml:space="preserve"> 73 цього Порядку. Кандидати в </w:t>
      </w:r>
      <w:proofErr w:type="spellStart"/>
      <w:r w:rsidRPr="00531B96">
        <w:rPr>
          <w:sz w:val="28"/>
          <w:szCs w:val="28"/>
        </w:rPr>
        <w:t>усиновлювачі</w:t>
      </w:r>
      <w:proofErr w:type="spellEnd"/>
      <w:r w:rsidRPr="00531B96">
        <w:rPr>
          <w:sz w:val="28"/>
          <w:szCs w:val="28"/>
        </w:rPr>
        <w:t xml:space="preserve">, яким дитина передається під опіку, піклування з подальшим усиновленням, не беруться на облік потенційних опікунів, піклувальників. </w:t>
      </w:r>
    </w:p>
    <w:p w:rsidR="00C04178" w:rsidRPr="00531B96" w:rsidRDefault="00C04178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lastRenderedPageBreak/>
        <w:t>Питання влаштування дітей під опіку, піклування з подальшим усиновл</w:t>
      </w:r>
      <w:r w:rsidR="004F2C89" w:rsidRPr="00531B96">
        <w:rPr>
          <w:sz w:val="28"/>
          <w:szCs w:val="28"/>
        </w:rPr>
        <w:t>енням не виноситься на розгляд к</w:t>
      </w:r>
      <w:r w:rsidRPr="00531B96">
        <w:rPr>
          <w:sz w:val="28"/>
          <w:szCs w:val="28"/>
        </w:rPr>
        <w:t>омісії з питань захисту прав дитини.</w:t>
      </w:r>
    </w:p>
    <w:p w:rsidR="00C04178" w:rsidRPr="00531B96" w:rsidRDefault="00C04178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 xml:space="preserve">Рішення про встановлення опіки, піклування з подальшим усиновленням приймається протягом 10 робочих днів від дати подання заяви строком на один місяць з подальшим продовженням дії рішення до набрання рішенням суду про усиновлення дитини законної сили. У рішенні про встановлення опіки, піклування з подальшим усиновленням зазначається строк його дії. Копія </w:t>
      </w:r>
      <w:r w:rsidR="004F2C89" w:rsidRPr="00531B96">
        <w:rPr>
          <w:sz w:val="28"/>
          <w:szCs w:val="28"/>
        </w:rPr>
        <w:t xml:space="preserve">цього </w:t>
      </w:r>
      <w:r w:rsidRPr="00531B96">
        <w:rPr>
          <w:sz w:val="28"/>
          <w:szCs w:val="28"/>
        </w:rPr>
        <w:t xml:space="preserve">рішення  надсилається службою у справах дітей за місцем </w:t>
      </w:r>
      <w:r w:rsidR="004F2C89" w:rsidRPr="00531B96">
        <w:rPr>
          <w:sz w:val="28"/>
          <w:szCs w:val="28"/>
        </w:rPr>
        <w:t xml:space="preserve">його </w:t>
      </w:r>
      <w:r w:rsidRPr="00531B96">
        <w:rPr>
          <w:sz w:val="28"/>
          <w:szCs w:val="28"/>
        </w:rPr>
        <w:t xml:space="preserve">прийняття до служби у справах дітей за місцем проживання сім’ї кандидатів в </w:t>
      </w:r>
      <w:proofErr w:type="spellStart"/>
      <w:r w:rsidRPr="00531B96">
        <w:rPr>
          <w:sz w:val="28"/>
          <w:szCs w:val="28"/>
        </w:rPr>
        <w:t>усиновлювачі</w:t>
      </w:r>
      <w:proofErr w:type="spellEnd"/>
      <w:r w:rsidRPr="00531B96">
        <w:rPr>
          <w:sz w:val="28"/>
          <w:szCs w:val="28"/>
        </w:rPr>
        <w:t>, до якої влаштована дитина під опіку чи піклування з подальшим усиновленням.</w:t>
      </w:r>
    </w:p>
    <w:p w:rsidR="00C04178" w:rsidRPr="00531B96" w:rsidRDefault="00C04178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 xml:space="preserve">Якщо протягом місяця від дати прийняття рішення про встановлення опіки, піклування кандидати в </w:t>
      </w:r>
      <w:proofErr w:type="spellStart"/>
      <w:r w:rsidRPr="00531B96">
        <w:rPr>
          <w:sz w:val="28"/>
          <w:szCs w:val="28"/>
        </w:rPr>
        <w:t>усиновлювачі</w:t>
      </w:r>
      <w:proofErr w:type="spellEnd"/>
      <w:r w:rsidRPr="00531B96">
        <w:rPr>
          <w:sz w:val="28"/>
          <w:szCs w:val="28"/>
        </w:rPr>
        <w:t xml:space="preserve"> не звернулися до суду із заявою про усиновлення дитини, вважається, що вони відмовилися від усиновлення дитини. </w:t>
      </w:r>
    </w:p>
    <w:p w:rsidR="00C04178" w:rsidRPr="00531B96" w:rsidRDefault="00C04178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 xml:space="preserve">У такому разі районна у мм. Києві та Севастополі держадміністрація, виконавчий орган міської, районної у місті (у разі утворення), сільської,  селищної ради за місцем проживання (перебування) дитини інформує орган, який прийняв рішення про встановлення опіки, піклування з подальшим усиновленням, про необхідність його скасування та вирішує питання про подальше влаштування дитини. </w:t>
      </w:r>
    </w:p>
    <w:p w:rsidR="00C04178" w:rsidRPr="00531B96" w:rsidRDefault="00C04178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 xml:space="preserve">Рішення про скасування опіки, піклування з подальшим усиновленням приймається невідкладно, його копія надсилається  службою у справах дітей за місцем прийняття рішення до служби у справах дітей за місцем обліку кандидатів в </w:t>
      </w:r>
      <w:proofErr w:type="spellStart"/>
      <w:r w:rsidRPr="00531B96">
        <w:rPr>
          <w:sz w:val="28"/>
          <w:szCs w:val="28"/>
        </w:rPr>
        <w:t>усиновлювачі</w:t>
      </w:r>
      <w:proofErr w:type="spellEnd"/>
      <w:r w:rsidRPr="00531B96">
        <w:rPr>
          <w:sz w:val="28"/>
          <w:szCs w:val="28"/>
        </w:rPr>
        <w:t xml:space="preserve"> для зняття їх з обліку.</w:t>
      </w:r>
    </w:p>
    <w:p w:rsidR="00C04178" w:rsidRPr="00531B96" w:rsidRDefault="00C04178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 xml:space="preserve">Служба у справах дітей за місцем обліку кандидатів в </w:t>
      </w:r>
      <w:proofErr w:type="spellStart"/>
      <w:r w:rsidRPr="00531B96">
        <w:rPr>
          <w:sz w:val="28"/>
          <w:szCs w:val="28"/>
        </w:rPr>
        <w:t>усиновлювачі</w:t>
      </w:r>
      <w:proofErr w:type="spellEnd"/>
      <w:r w:rsidRPr="00531B96">
        <w:rPr>
          <w:sz w:val="28"/>
          <w:szCs w:val="28"/>
        </w:rPr>
        <w:t xml:space="preserve"> протягом двох робочих днів після отримання копії </w:t>
      </w:r>
      <w:r w:rsidR="00E876BB" w:rsidRPr="00531B96">
        <w:rPr>
          <w:sz w:val="28"/>
          <w:szCs w:val="28"/>
        </w:rPr>
        <w:t xml:space="preserve">цього </w:t>
      </w:r>
      <w:r w:rsidRPr="00531B96">
        <w:rPr>
          <w:sz w:val="28"/>
          <w:szCs w:val="28"/>
        </w:rPr>
        <w:t xml:space="preserve">рішення знімає кандидатів в  </w:t>
      </w:r>
      <w:proofErr w:type="spellStart"/>
      <w:r w:rsidRPr="00531B96">
        <w:rPr>
          <w:sz w:val="28"/>
          <w:szCs w:val="28"/>
        </w:rPr>
        <w:t>усиновлювачі</w:t>
      </w:r>
      <w:proofErr w:type="spellEnd"/>
      <w:r w:rsidRPr="00531B96">
        <w:rPr>
          <w:sz w:val="28"/>
          <w:szCs w:val="28"/>
        </w:rPr>
        <w:t xml:space="preserve"> з обліку, про що заносяться відомості до Книги обліку кандидатів в </w:t>
      </w:r>
      <w:proofErr w:type="spellStart"/>
      <w:r w:rsidRPr="00531B96">
        <w:rPr>
          <w:sz w:val="28"/>
          <w:szCs w:val="28"/>
        </w:rPr>
        <w:t>усиновлювачі</w:t>
      </w:r>
      <w:proofErr w:type="spellEnd"/>
      <w:r w:rsidRPr="00531B96">
        <w:rPr>
          <w:sz w:val="28"/>
          <w:szCs w:val="28"/>
        </w:rPr>
        <w:t xml:space="preserve"> та до Єдиного банку</w:t>
      </w:r>
      <w:r w:rsidR="0094524C" w:rsidRPr="00531B96">
        <w:rPr>
          <w:sz w:val="28"/>
          <w:szCs w:val="28"/>
        </w:rPr>
        <w:t xml:space="preserve"> даних</w:t>
      </w:r>
      <w:r w:rsidR="007E2410" w:rsidRPr="00531B96">
        <w:rPr>
          <w:sz w:val="28"/>
          <w:szCs w:val="28"/>
        </w:rPr>
        <w:t>.”;</w:t>
      </w:r>
    </w:p>
    <w:p w:rsidR="00902815" w:rsidRPr="00531B96" w:rsidRDefault="00902815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</w:p>
    <w:p w:rsidR="00C04178" w:rsidRPr="00531B96" w:rsidRDefault="00703847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>9</w:t>
      </w:r>
      <w:r w:rsidR="007E2410" w:rsidRPr="00531B96">
        <w:rPr>
          <w:sz w:val="28"/>
          <w:szCs w:val="28"/>
        </w:rPr>
        <w:t>) п</w:t>
      </w:r>
      <w:r w:rsidR="00C04178" w:rsidRPr="00531B96">
        <w:rPr>
          <w:sz w:val="28"/>
          <w:szCs w:val="28"/>
        </w:rPr>
        <w:t>ункт 114 викласти в такій редакції:</w:t>
      </w:r>
    </w:p>
    <w:p w:rsidR="00C04178" w:rsidRPr="00531B96" w:rsidRDefault="00C04178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>“114. Якщо під час воєнного стану служба у справах дітей обласної, Київської міської державної (військової) адміністрації, районної у м. Києві держадміністрації, міської, районної у місті (у разі утворення),  сільської, селищної ради (військової адміністрації нас</w:t>
      </w:r>
      <w:r w:rsidR="0094524C" w:rsidRPr="00531B96">
        <w:rPr>
          <w:sz w:val="28"/>
          <w:szCs w:val="28"/>
        </w:rPr>
        <w:t>еленого пункту) здійснює свої</w:t>
      </w:r>
      <w:r w:rsidR="0094524C" w:rsidRPr="00531B96">
        <w:t xml:space="preserve"> </w:t>
      </w:r>
      <w:r w:rsidR="0094524C" w:rsidRPr="00531B96">
        <w:rPr>
          <w:sz w:val="28"/>
          <w:szCs w:val="28"/>
        </w:rPr>
        <w:t xml:space="preserve">повноваження, то </w:t>
      </w:r>
      <w:r w:rsidRPr="00531B96">
        <w:rPr>
          <w:sz w:val="28"/>
          <w:szCs w:val="28"/>
        </w:rPr>
        <w:t>облік дітей, які можуть бути усиновлені, облік громадян України, які постійно проживають на території України і бажають усиновити дитину, провадження діяльності з усиновлення зд</w:t>
      </w:r>
      <w:r w:rsidR="00E876BB" w:rsidRPr="00531B96">
        <w:rPr>
          <w:sz w:val="28"/>
          <w:szCs w:val="28"/>
        </w:rPr>
        <w:t xml:space="preserve">ійснюються відповідно                до </w:t>
      </w:r>
      <w:hyperlink r:id="rId14" w:anchor="n25">
        <w:r w:rsidR="00E876BB" w:rsidRPr="00531B96">
          <w:rPr>
            <w:sz w:val="28"/>
            <w:szCs w:val="28"/>
          </w:rPr>
          <w:t>пунктів 3–</w:t>
        </w:r>
        <w:r w:rsidRPr="00531B96">
          <w:rPr>
            <w:sz w:val="28"/>
            <w:szCs w:val="28"/>
          </w:rPr>
          <w:t>30</w:t>
        </w:r>
      </w:hyperlink>
      <w:r w:rsidR="00E876BB" w:rsidRPr="00531B96">
        <w:rPr>
          <w:sz w:val="28"/>
          <w:szCs w:val="28"/>
        </w:rPr>
        <w:t xml:space="preserve">, </w:t>
      </w:r>
      <w:hyperlink r:id="rId15" w:anchor="n341">
        <w:r w:rsidR="00E876BB" w:rsidRPr="00531B96">
          <w:rPr>
            <w:sz w:val="28"/>
            <w:szCs w:val="28"/>
          </w:rPr>
          <w:t>45–</w:t>
        </w:r>
        <w:r w:rsidRPr="00531B96">
          <w:rPr>
            <w:sz w:val="28"/>
            <w:szCs w:val="28"/>
          </w:rPr>
          <w:t>52</w:t>
        </w:r>
      </w:hyperlink>
      <w:r w:rsidR="00E876BB" w:rsidRPr="00531B96">
        <w:rPr>
          <w:sz w:val="28"/>
          <w:szCs w:val="28"/>
        </w:rPr>
        <w:t xml:space="preserve">, </w:t>
      </w:r>
      <w:hyperlink r:id="rId16" w:anchor="n371">
        <w:r w:rsidR="00E876BB" w:rsidRPr="00531B96">
          <w:rPr>
            <w:sz w:val="28"/>
            <w:szCs w:val="28"/>
          </w:rPr>
          <w:t>55–</w:t>
        </w:r>
        <w:r w:rsidRPr="00531B96">
          <w:rPr>
            <w:sz w:val="28"/>
            <w:szCs w:val="28"/>
          </w:rPr>
          <w:t>58</w:t>
        </w:r>
      </w:hyperlink>
      <w:r w:rsidR="00E876BB" w:rsidRPr="00531B96">
        <w:rPr>
          <w:sz w:val="28"/>
          <w:szCs w:val="28"/>
        </w:rPr>
        <w:t xml:space="preserve">, </w:t>
      </w:r>
      <w:hyperlink r:id="rId17" w:anchor="n393">
        <w:r w:rsidR="00E876BB" w:rsidRPr="00531B96">
          <w:rPr>
            <w:sz w:val="28"/>
            <w:szCs w:val="28"/>
          </w:rPr>
          <w:t>60–</w:t>
        </w:r>
        <w:r w:rsidRPr="00531B96">
          <w:rPr>
            <w:sz w:val="28"/>
            <w:szCs w:val="28"/>
          </w:rPr>
          <w:t>67</w:t>
        </w:r>
      </w:hyperlink>
      <w:r w:rsidR="00E876BB" w:rsidRPr="00531B96">
        <w:rPr>
          <w:sz w:val="28"/>
          <w:szCs w:val="28"/>
        </w:rPr>
        <w:t xml:space="preserve">, </w:t>
      </w:r>
      <w:hyperlink r:id="rId18" w:anchor="n423">
        <w:r w:rsidR="00E876BB" w:rsidRPr="00531B96">
          <w:rPr>
            <w:sz w:val="28"/>
            <w:szCs w:val="28"/>
          </w:rPr>
          <w:t>70–</w:t>
        </w:r>
        <w:r w:rsidRPr="00531B96">
          <w:rPr>
            <w:sz w:val="28"/>
            <w:szCs w:val="28"/>
          </w:rPr>
          <w:t>76</w:t>
        </w:r>
      </w:hyperlink>
      <w:r w:rsidR="00E876BB" w:rsidRPr="00531B96">
        <w:rPr>
          <w:sz w:val="28"/>
          <w:szCs w:val="28"/>
        </w:rPr>
        <w:t xml:space="preserve">, </w:t>
      </w:r>
      <w:hyperlink r:id="rId19" w:anchor="n478">
        <w:r w:rsidR="00E876BB" w:rsidRPr="00531B96">
          <w:rPr>
            <w:sz w:val="28"/>
            <w:szCs w:val="28"/>
          </w:rPr>
          <w:t>79–</w:t>
        </w:r>
        <w:r w:rsidRPr="00531B96">
          <w:rPr>
            <w:sz w:val="28"/>
            <w:szCs w:val="28"/>
          </w:rPr>
          <w:t>82</w:t>
        </w:r>
      </w:hyperlink>
      <w:r w:rsidR="00E876BB" w:rsidRPr="00531B96">
        <w:rPr>
          <w:sz w:val="28"/>
          <w:szCs w:val="28"/>
        </w:rPr>
        <w:t xml:space="preserve">, </w:t>
      </w:r>
      <w:hyperlink r:id="rId20" w:anchor="n521">
        <w:r w:rsidRPr="00531B96">
          <w:rPr>
            <w:sz w:val="28"/>
            <w:szCs w:val="28"/>
          </w:rPr>
          <w:t>91</w:t>
        </w:r>
      </w:hyperlink>
      <w:r w:rsidR="00E876BB" w:rsidRPr="00531B96">
        <w:rPr>
          <w:sz w:val="28"/>
          <w:szCs w:val="28"/>
        </w:rPr>
        <w:t xml:space="preserve">, </w:t>
      </w:r>
      <w:hyperlink r:id="rId21" w:anchor="n546">
        <w:r w:rsidRPr="00531B96">
          <w:rPr>
            <w:sz w:val="28"/>
            <w:szCs w:val="28"/>
          </w:rPr>
          <w:t>92</w:t>
        </w:r>
      </w:hyperlink>
      <w:r w:rsidR="00E876BB" w:rsidRPr="00531B96">
        <w:rPr>
          <w:sz w:val="28"/>
          <w:szCs w:val="28"/>
        </w:rPr>
        <w:t xml:space="preserve">, </w:t>
      </w:r>
      <w:hyperlink r:id="rId22" w:anchor="n565">
        <w:r w:rsidRPr="00531B96">
          <w:rPr>
            <w:sz w:val="28"/>
            <w:szCs w:val="28"/>
          </w:rPr>
          <w:t>95</w:t>
        </w:r>
      </w:hyperlink>
      <w:r w:rsidR="00E876BB" w:rsidRPr="00531B96">
        <w:rPr>
          <w:sz w:val="28"/>
          <w:szCs w:val="28"/>
        </w:rPr>
        <w:t xml:space="preserve"> і </w:t>
      </w:r>
      <w:hyperlink r:id="rId23" w:anchor="n566">
        <w:r w:rsidRPr="00531B96">
          <w:rPr>
            <w:sz w:val="28"/>
            <w:szCs w:val="28"/>
          </w:rPr>
          <w:t>96</w:t>
        </w:r>
      </w:hyperlink>
      <w:r w:rsidR="00E876BB" w:rsidRPr="00531B96">
        <w:rPr>
          <w:sz w:val="28"/>
          <w:szCs w:val="28"/>
        </w:rPr>
        <w:t xml:space="preserve"> цього </w:t>
      </w:r>
      <w:r w:rsidRPr="00531B96">
        <w:rPr>
          <w:sz w:val="28"/>
          <w:szCs w:val="28"/>
        </w:rPr>
        <w:t>Порядку.</w:t>
      </w:r>
    </w:p>
    <w:p w:rsidR="00C04178" w:rsidRPr="00531B96" w:rsidRDefault="00C04178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>Служби у справах діт</w:t>
      </w:r>
      <w:r w:rsidR="00E876BB" w:rsidRPr="00531B96">
        <w:rPr>
          <w:sz w:val="28"/>
          <w:szCs w:val="28"/>
        </w:rPr>
        <w:t xml:space="preserve">ей обласних, Київської міської </w:t>
      </w:r>
      <w:r w:rsidRPr="00531B96">
        <w:rPr>
          <w:sz w:val="28"/>
          <w:szCs w:val="28"/>
        </w:rPr>
        <w:t>державних (військових) адміністрацій, районних у м. Києві держадміністрацій, міських, районних у містах (у разі утворення), сільських, селищних  рад (військових адміністрацій населених пунктів), які під час надзвичайного або воєнного стану не здій</w:t>
      </w:r>
      <w:r w:rsidR="0094524C" w:rsidRPr="00531B96">
        <w:rPr>
          <w:sz w:val="28"/>
          <w:szCs w:val="28"/>
        </w:rPr>
        <w:t>снюють своїх повноважень (далі –</w:t>
      </w:r>
      <w:r w:rsidRPr="00531B96">
        <w:rPr>
          <w:sz w:val="28"/>
          <w:szCs w:val="28"/>
        </w:rPr>
        <w:t xml:space="preserve"> служба у справах дітей, яка не здійснює своїх повноважень), а також служби у справах дітей, які не підключені до єдиного банку даних (відключені від такого банку), визначаються згідно з переліком, який формується та ведеться Державною службою у справах дітей </w:t>
      </w:r>
      <w:r w:rsidRPr="00531B96">
        <w:rPr>
          <w:sz w:val="28"/>
          <w:szCs w:val="28"/>
        </w:rPr>
        <w:lastRenderedPageBreak/>
        <w:t>відповідно до пункту 85 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 “Питання діяльності органів опіки та піклування, пов’язаної із захистом прав дитини” (Офіційний вісник Украї</w:t>
      </w:r>
      <w:r w:rsidR="0094524C" w:rsidRPr="00531B96">
        <w:rPr>
          <w:sz w:val="28"/>
          <w:szCs w:val="28"/>
        </w:rPr>
        <w:t>ни, 2008 р., № 76, ст. 2561</w:t>
      </w:r>
      <w:r w:rsidR="004A3AA1" w:rsidRPr="00531B96">
        <w:rPr>
          <w:sz w:val="28"/>
          <w:szCs w:val="28"/>
        </w:rPr>
        <w:t>).</w:t>
      </w:r>
      <w:r w:rsidR="007E2410" w:rsidRPr="00531B96">
        <w:rPr>
          <w:sz w:val="28"/>
          <w:szCs w:val="28"/>
        </w:rPr>
        <w:t>”;</w:t>
      </w:r>
    </w:p>
    <w:p w:rsidR="00902815" w:rsidRPr="00531B96" w:rsidRDefault="00902815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</w:p>
    <w:p w:rsidR="00C04178" w:rsidRPr="00531B96" w:rsidRDefault="00C04178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>1</w:t>
      </w:r>
      <w:r w:rsidR="00703847" w:rsidRPr="00531B96">
        <w:rPr>
          <w:sz w:val="28"/>
          <w:szCs w:val="28"/>
        </w:rPr>
        <w:t>0</w:t>
      </w:r>
      <w:r w:rsidR="007E2410" w:rsidRPr="00531B96">
        <w:rPr>
          <w:sz w:val="28"/>
          <w:szCs w:val="28"/>
        </w:rPr>
        <w:t>)</w:t>
      </w:r>
      <w:r w:rsidRPr="00531B96">
        <w:rPr>
          <w:sz w:val="28"/>
          <w:szCs w:val="28"/>
        </w:rPr>
        <w:t xml:space="preserve"> </w:t>
      </w:r>
      <w:r w:rsidR="007E2410" w:rsidRPr="00531B96">
        <w:rPr>
          <w:sz w:val="28"/>
          <w:szCs w:val="28"/>
        </w:rPr>
        <w:t>а</w:t>
      </w:r>
      <w:r w:rsidR="004A3AA1" w:rsidRPr="00531B96">
        <w:rPr>
          <w:sz w:val="28"/>
          <w:szCs w:val="28"/>
        </w:rPr>
        <w:t>бзац</w:t>
      </w:r>
      <w:r w:rsidR="004D65CD" w:rsidRPr="00531B96">
        <w:rPr>
          <w:sz w:val="28"/>
          <w:szCs w:val="28"/>
        </w:rPr>
        <w:t>и</w:t>
      </w:r>
      <w:r w:rsidR="004A3AA1" w:rsidRPr="00531B96">
        <w:rPr>
          <w:sz w:val="28"/>
          <w:szCs w:val="28"/>
        </w:rPr>
        <w:t xml:space="preserve"> перший і другий</w:t>
      </w:r>
      <w:r w:rsidRPr="00531B96">
        <w:rPr>
          <w:sz w:val="28"/>
          <w:szCs w:val="28"/>
        </w:rPr>
        <w:t xml:space="preserve"> пункту 115 після слів “(у разі утворення)” </w:t>
      </w:r>
      <w:r w:rsidR="004A3AA1" w:rsidRPr="00531B96">
        <w:rPr>
          <w:sz w:val="28"/>
          <w:szCs w:val="28"/>
        </w:rPr>
        <w:t>доповнити словами</w:t>
      </w:r>
      <w:r w:rsidR="007E2410" w:rsidRPr="00531B96">
        <w:rPr>
          <w:sz w:val="28"/>
          <w:szCs w:val="28"/>
        </w:rPr>
        <w:t xml:space="preserve"> “, сільських, селищних”;</w:t>
      </w:r>
    </w:p>
    <w:p w:rsidR="00902815" w:rsidRPr="00531B96" w:rsidRDefault="00902815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</w:p>
    <w:p w:rsidR="00C04178" w:rsidRPr="00531B96" w:rsidRDefault="00C04178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>1</w:t>
      </w:r>
      <w:r w:rsidR="00703847" w:rsidRPr="00531B96">
        <w:rPr>
          <w:sz w:val="28"/>
          <w:szCs w:val="28"/>
        </w:rPr>
        <w:t>1</w:t>
      </w:r>
      <w:r w:rsidR="007E2410" w:rsidRPr="00531B96">
        <w:rPr>
          <w:sz w:val="28"/>
          <w:szCs w:val="28"/>
        </w:rPr>
        <w:t>) а</w:t>
      </w:r>
      <w:r w:rsidRPr="00531B96">
        <w:rPr>
          <w:sz w:val="28"/>
          <w:szCs w:val="28"/>
        </w:rPr>
        <w:t>бзац шостий пункту 119 викласти в такій редакції:</w:t>
      </w:r>
    </w:p>
    <w:p w:rsidR="00C04178" w:rsidRPr="00531B96" w:rsidRDefault="00C04178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>“Після відновлення роботи служби у справах дітей обласних, Київської міської державних (військових) адміністрацій, районних у м. Києві держадміністрацій, міських, районних у містах (у разі утворення), сільських, селищних рад (військових адміністрацій населених пунктів) вносять записи про зняття чи поновлення дитини на місцевому та регіональному обліку до Книги обліку діте</w:t>
      </w:r>
      <w:r w:rsidR="007E2410" w:rsidRPr="00531B96">
        <w:rPr>
          <w:sz w:val="28"/>
          <w:szCs w:val="28"/>
        </w:rPr>
        <w:t>й, які можуть бути усиновлені.”;</w:t>
      </w:r>
    </w:p>
    <w:p w:rsidR="00902815" w:rsidRPr="00531B96" w:rsidRDefault="00902815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</w:p>
    <w:p w:rsidR="00C04178" w:rsidRPr="00531B96" w:rsidRDefault="00C04178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>1</w:t>
      </w:r>
      <w:r w:rsidR="00703847" w:rsidRPr="00531B96">
        <w:rPr>
          <w:sz w:val="28"/>
          <w:szCs w:val="28"/>
        </w:rPr>
        <w:t>2</w:t>
      </w:r>
      <w:r w:rsidR="007E2410" w:rsidRPr="00531B96">
        <w:rPr>
          <w:sz w:val="28"/>
          <w:szCs w:val="28"/>
        </w:rPr>
        <w:t>) п</w:t>
      </w:r>
      <w:r w:rsidR="00E876BB" w:rsidRPr="00531B96">
        <w:rPr>
          <w:sz w:val="28"/>
          <w:szCs w:val="28"/>
        </w:rPr>
        <w:t>ункт 123 викласти в</w:t>
      </w:r>
      <w:r w:rsidRPr="00531B96">
        <w:rPr>
          <w:sz w:val="28"/>
          <w:szCs w:val="28"/>
        </w:rPr>
        <w:t xml:space="preserve"> такій редакції:</w:t>
      </w:r>
    </w:p>
    <w:p w:rsidR="00C04178" w:rsidRPr="00531B96" w:rsidRDefault="00C04178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>“123. У разі тимчасового переміщення (евакуації) дитини, яка може бути усиновленою, до іншої адміністративно-територіальної одиниці України служба у справах дітей обласної, Київської міської державної (військової) адміністрації, районної у м. Києві держадміністрації, міської, районн</w:t>
      </w:r>
      <w:r w:rsidR="00E876BB" w:rsidRPr="00531B96">
        <w:rPr>
          <w:sz w:val="28"/>
          <w:szCs w:val="28"/>
        </w:rPr>
        <w:t xml:space="preserve">ої у місті (у разі утворення), </w:t>
      </w:r>
      <w:r w:rsidRPr="00531B96">
        <w:rPr>
          <w:sz w:val="28"/>
          <w:szCs w:val="28"/>
        </w:rPr>
        <w:t>сільської, селищної ради (військової адміністрації населеного пункту) за місцем тимчасового переміщення (евакуації) дитини провадить діяльність щодо усиновлення дитини, передбачену цим Порядком для служб у справах дітей за місцем проживання (перебування) дитини.</w:t>
      </w:r>
    </w:p>
    <w:p w:rsidR="00C04178" w:rsidRPr="00531B96" w:rsidRDefault="00C04178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>Якщо під час воєнного стану районні у м. Києві держадміністрації, виконавчі органи міських, районних у містах (у разі утворення),  сільських, селищних рад (військових адміністрацій населених пунктів) за місцем перебування дитини на місцевому обліку не здійснюють своїх повноважень, згоду на роз’єднання братів і сестер під час усиновлення дитини відповідно до пункту 74 цього Порядку надають районні у м. Києві держадміністрації, виконавчі  органи міських, районних у містах (у разі утворення),  сільських, селищних рад (військових адміністрацій населених пунктів) за місцем тимчасового переміщення (евакуації) дитини з урахуванням інформації, отриманої від служб у справах дітей обласних, Київської міської державних (військових) адміністрацій за місцем облі</w:t>
      </w:r>
      <w:r w:rsidR="007E2410" w:rsidRPr="00531B96">
        <w:rPr>
          <w:sz w:val="28"/>
          <w:szCs w:val="28"/>
        </w:rPr>
        <w:t>ку дитини.”;</w:t>
      </w:r>
    </w:p>
    <w:p w:rsidR="00902815" w:rsidRPr="00531B96" w:rsidRDefault="00902815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</w:p>
    <w:p w:rsidR="00C04178" w:rsidRPr="00531B96" w:rsidRDefault="00703847" w:rsidP="00531B96">
      <w:pP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>13</w:t>
      </w:r>
      <w:r w:rsidR="007E2410" w:rsidRPr="00531B96">
        <w:rPr>
          <w:sz w:val="28"/>
          <w:szCs w:val="28"/>
        </w:rPr>
        <w:t>) а</w:t>
      </w:r>
      <w:r w:rsidR="00C04178" w:rsidRPr="00531B96">
        <w:rPr>
          <w:sz w:val="28"/>
          <w:szCs w:val="28"/>
        </w:rPr>
        <w:t>бзац четвертий пункту 124 викласти в такій редакції:</w:t>
      </w:r>
    </w:p>
    <w:p w:rsidR="00C04178" w:rsidRPr="00531B96" w:rsidRDefault="00E876BB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 xml:space="preserve">“Служба у справах дітей </w:t>
      </w:r>
      <w:r w:rsidR="00C04178" w:rsidRPr="00531B96">
        <w:rPr>
          <w:sz w:val="28"/>
          <w:szCs w:val="28"/>
        </w:rPr>
        <w:t>районної у м. Києві держадміністрації, міської, районної у місті (у разі утворення), сільської, селищної ради (військової адміністрац</w:t>
      </w:r>
      <w:r w:rsidR="0094524C" w:rsidRPr="00531B96">
        <w:rPr>
          <w:sz w:val="28"/>
          <w:szCs w:val="28"/>
        </w:rPr>
        <w:t>ії населеного пункту)</w:t>
      </w:r>
      <w:r w:rsidR="00C04178" w:rsidRPr="00531B96">
        <w:rPr>
          <w:sz w:val="28"/>
          <w:szCs w:val="28"/>
        </w:rPr>
        <w:t xml:space="preserve"> за місцем тимчасового переміщення (евакуації) дитини, до якої видане направлення, провадить діяльність з усиновлення відповідно до </w:t>
      </w:r>
      <w:hyperlink r:id="rId24" w:anchor="n393">
        <w:r w:rsidR="00C04178" w:rsidRPr="00531B96">
          <w:rPr>
            <w:sz w:val="28"/>
            <w:szCs w:val="28"/>
          </w:rPr>
          <w:t>пунктів 60</w:t>
        </w:r>
      </w:hyperlink>
      <w:r w:rsidR="00C04178" w:rsidRPr="00531B96">
        <w:rPr>
          <w:sz w:val="28"/>
          <w:szCs w:val="28"/>
        </w:rPr>
        <w:t>, </w:t>
      </w:r>
      <w:hyperlink r:id="rId25" w:anchor="n407">
        <w:r w:rsidR="00C04178" w:rsidRPr="00531B96">
          <w:rPr>
            <w:sz w:val="28"/>
            <w:szCs w:val="28"/>
          </w:rPr>
          <w:t>66</w:t>
        </w:r>
      </w:hyperlink>
      <w:r w:rsidR="00C04178" w:rsidRPr="00531B96">
        <w:rPr>
          <w:sz w:val="28"/>
          <w:szCs w:val="28"/>
        </w:rPr>
        <w:t>, </w:t>
      </w:r>
      <w:hyperlink r:id="rId26" w:anchor="n423">
        <w:r w:rsidRPr="00531B96">
          <w:rPr>
            <w:sz w:val="28"/>
            <w:szCs w:val="28"/>
          </w:rPr>
          <w:t>70–</w:t>
        </w:r>
        <w:r w:rsidR="00C04178" w:rsidRPr="00531B96">
          <w:rPr>
            <w:sz w:val="28"/>
            <w:szCs w:val="28"/>
          </w:rPr>
          <w:t>73</w:t>
        </w:r>
      </w:hyperlink>
      <w:r w:rsidR="00C04178" w:rsidRPr="00531B96">
        <w:rPr>
          <w:sz w:val="28"/>
          <w:szCs w:val="28"/>
        </w:rPr>
        <w:t>, </w:t>
      </w:r>
      <w:hyperlink r:id="rId27" w:anchor="n452">
        <w:r w:rsidR="00974656" w:rsidRPr="00531B96">
          <w:rPr>
            <w:sz w:val="28"/>
            <w:szCs w:val="28"/>
          </w:rPr>
          <w:t xml:space="preserve">75, </w:t>
        </w:r>
        <w:r w:rsidR="00C04178" w:rsidRPr="00531B96">
          <w:rPr>
            <w:sz w:val="28"/>
            <w:szCs w:val="28"/>
          </w:rPr>
          <w:t>76</w:t>
        </w:r>
      </w:hyperlink>
      <w:r w:rsidR="007E2410" w:rsidRPr="00531B96">
        <w:rPr>
          <w:sz w:val="28"/>
          <w:szCs w:val="28"/>
        </w:rPr>
        <w:t> цього Порядку.”;</w:t>
      </w:r>
    </w:p>
    <w:p w:rsidR="00902815" w:rsidRPr="00531B96" w:rsidRDefault="00902815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</w:p>
    <w:p w:rsidR="00C04178" w:rsidRPr="00531B96" w:rsidRDefault="00C04178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lastRenderedPageBreak/>
        <w:t>1</w:t>
      </w:r>
      <w:r w:rsidR="00703847" w:rsidRPr="00531B96">
        <w:rPr>
          <w:sz w:val="28"/>
          <w:szCs w:val="28"/>
        </w:rPr>
        <w:t>4</w:t>
      </w:r>
      <w:r w:rsidR="007E2410" w:rsidRPr="00531B96">
        <w:rPr>
          <w:sz w:val="28"/>
          <w:szCs w:val="28"/>
        </w:rPr>
        <w:t>) п</w:t>
      </w:r>
      <w:r w:rsidR="00974656" w:rsidRPr="00531B96">
        <w:rPr>
          <w:sz w:val="28"/>
          <w:szCs w:val="28"/>
        </w:rPr>
        <w:t>ункт 125 викласти в та</w:t>
      </w:r>
      <w:r w:rsidR="004A3AA1" w:rsidRPr="00531B96">
        <w:rPr>
          <w:sz w:val="28"/>
          <w:szCs w:val="28"/>
        </w:rPr>
        <w:t>кій редакції:</w:t>
      </w:r>
    </w:p>
    <w:p w:rsidR="00C04178" w:rsidRPr="00531B96" w:rsidRDefault="00C04178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 xml:space="preserve">“125. Для усиновлення дітей, які перебувають за межами України у зв’язку з тимчасовим переміщенням (евакуацією), служби у справах дітей обласних, Київської міської державних (військових) адміністрацій за місцем обліку дитини (незалежно від рівня їх обліку), Державна служба у справах дітей (щодо дітей, які перебувають на централізованому обліку) ознайомлюють кандидатів в </w:t>
      </w:r>
      <w:proofErr w:type="spellStart"/>
      <w:r w:rsidRPr="00531B96">
        <w:rPr>
          <w:sz w:val="28"/>
          <w:szCs w:val="28"/>
        </w:rPr>
        <w:t>усиновлювачі</w:t>
      </w:r>
      <w:proofErr w:type="spellEnd"/>
      <w:r w:rsidRPr="00531B96">
        <w:rPr>
          <w:sz w:val="28"/>
          <w:szCs w:val="28"/>
        </w:rPr>
        <w:t>, які постійно проживають на території України,  крім територій активних бойових дій та тимчасово окупованих Російською Федерацією територій, включених до </w:t>
      </w:r>
      <w:hyperlink r:id="rId28" w:anchor="n15">
        <w:r w:rsidRPr="00531B96">
          <w:rPr>
            <w:sz w:val="28"/>
            <w:szCs w:val="28"/>
          </w:rPr>
          <w:t>переліку територій, на яких ведуться (велися) бойові дії або тимчасово окупо</w:t>
        </w:r>
        <w:r w:rsidR="0094524C" w:rsidRPr="00531B96">
          <w:rPr>
            <w:sz w:val="28"/>
            <w:szCs w:val="28"/>
          </w:rPr>
          <w:t xml:space="preserve">ваних </w:t>
        </w:r>
        <w:r w:rsidRPr="00531B96">
          <w:rPr>
            <w:sz w:val="28"/>
            <w:szCs w:val="28"/>
          </w:rPr>
          <w:t>Російською Федерацією</w:t>
        </w:r>
      </w:hyperlink>
      <w:r w:rsidRPr="00531B96">
        <w:rPr>
          <w:sz w:val="28"/>
          <w:szCs w:val="28"/>
        </w:rPr>
        <w:t xml:space="preserve">, </w:t>
      </w:r>
      <w:r w:rsidR="00762F64" w:rsidRPr="00531B96">
        <w:rPr>
          <w:sz w:val="28"/>
          <w:szCs w:val="28"/>
        </w:rPr>
        <w:t xml:space="preserve">затвердженого </w:t>
      </w:r>
      <w:proofErr w:type="spellStart"/>
      <w:r w:rsidR="004D65CD" w:rsidRPr="00531B96">
        <w:rPr>
          <w:sz w:val="28"/>
          <w:szCs w:val="28"/>
        </w:rPr>
        <w:t>Мінрозвитку</w:t>
      </w:r>
      <w:proofErr w:type="spellEnd"/>
      <w:r w:rsidR="00762F64" w:rsidRPr="00531B96">
        <w:rPr>
          <w:sz w:val="28"/>
          <w:szCs w:val="28"/>
        </w:rPr>
        <w:t xml:space="preserve">, </w:t>
      </w:r>
      <w:r w:rsidRPr="00531B96">
        <w:rPr>
          <w:sz w:val="28"/>
          <w:szCs w:val="28"/>
        </w:rPr>
        <w:t>для яких не визначена дата завершення бойових дій або тимчасової окупації, з інформацією про дітей, які можуть бути усиновленими, та видають направлення для знайомства з дитиною.</w:t>
      </w:r>
    </w:p>
    <w:p w:rsidR="00C04178" w:rsidRPr="00531B96" w:rsidRDefault="00C04178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BD3661">
        <w:rPr>
          <w:sz w:val="28"/>
          <w:szCs w:val="28"/>
        </w:rPr>
        <w:t>Направлення для знайомства з дитиною видається до служби у справах дітей районної у м. Києві держадміністрації, міської, районної у місті (у разі утворення), сільської, селищної ради (військової адміністрації населеного пункту)</w:t>
      </w:r>
      <w:r w:rsidRPr="00BD3661">
        <w:rPr>
          <w:b/>
          <w:sz w:val="28"/>
          <w:szCs w:val="28"/>
        </w:rPr>
        <w:t xml:space="preserve"> </w:t>
      </w:r>
      <w:r w:rsidRPr="00BD3661">
        <w:rPr>
          <w:sz w:val="28"/>
          <w:szCs w:val="28"/>
        </w:rPr>
        <w:t>за місцем розташування закладу, до якого дитина зарахована на постійне проживання (перебування), а у разі коли відповідна служба у справах дітей н</w:t>
      </w:r>
      <w:r w:rsidR="00A1567D" w:rsidRPr="00BD3661">
        <w:rPr>
          <w:sz w:val="28"/>
          <w:szCs w:val="28"/>
        </w:rPr>
        <w:t xml:space="preserve">е здійснює своїх повноважень, – </w:t>
      </w:r>
      <w:r w:rsidRPr="00BD3661">
        <w:rPr>
          <w:sz w:val="28"/>
          <w:szCs w:val="28"/>
        </w:rPr>
        <w:t>до служби у справах дітей за місцем проживання (перебуванн</w:t>
      </w:r>
      <w:r w:rsidR="00B54B64" w:rsidRPr="00BD3661">
        <w:rPr>
          <w:sz w:val="28"/>
          <w:szCs w:val="28"/>
        </w:rPr>
        <w:t xml:space="preserve">я) кандидатів в </w:t>
      </w:r>
      <w:proofErr w:type="spellStart"/>
      <w:r w:rsidR="00B54B64" w:rsidRPr="00BD3661">
        <w:rPr>
          <w:sz w:val="28"/>
          <w:szCs w:val="28"/>
        </w:rPr>
        <w:t>усиновлювачі</w:t>
      </w:r>
      <w:proofErr w:type="spellEnd"/>
      <w:r w:rsidR="00B54B64" w:rsidRPr="00BD3661">
        <w:rPr>
          <w:sz w:val="28"/>
          <w:szCs w:val="28"/>
        </w:rPr>
        <w:t>.</w:t>
      </w:r>
    </w:p>
    <w:p w:rsidR="004A3AA1" w:rsidRPr="00531B96" w:rsidRDefault="004A3AA1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 xml:space="preserve">Строк дії направлення для знайомства з дитиною, яка перебуває за межами України у зв’язку з її тимчасовим переміщенням (евакуацією), становить </w:t>
      </w:r>
      <w:r w:rsidR="00A1567D" w:rsidRPr="00531B96">
        <w:rPr>
          <w:sz w:val="28"/>
          <w:szCs w:val="28"/>
        </w:rPr>
        <w:t xml:space="preserve">               </w:t>
      </w:r>
      <w:r w:rsidRPr="00531B96">
        <w:rPr>
          <w:sz w:val="28"/>
          <w:szCs w:val="28"/>
        </w:rPr>
        <w:t>15 робочих днів з дати його видачі та може бути продовжений органом, який його видав, але не більш як на 15 робочих днів.</w:t>
      </w:r>
    </w:p>
    <w:p w:rsidR="004A3AA1" w:rsidRPr="00531B96" w:rsidRDefault="004A3AA1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 xml:space="preserve">Керівник закладу або уповноважений ним працівник закладу ознайомлюють кандидатів в </w:t>
      </w:r>
      <w:proofErr w:type="spellStart"/>
      <w:r w:rsidRPr="00531B96">
        <w:rPr>
          <w:sz w:val="28"/>
          <w:szCs w:val="28"/>
        </w:rPr>
        <w:t>усиновлювачі</w:t>
      </w:r>
      <w:proofErr w:type="spellEnd"/>
      <w:r w:rsidRPr="00531B96">
        <w:rPr>
          <w:sz w:val="28"/>
          <w:szCs w:val="28"/>
        </w:rPr>
        <w:t xml:space="preserve">, зокрема в режимі </w:t>
      </w:r>
      <w:proofErr w:type="spellStart"/>
      <w:r w:rsidRPr="00531B96">
        <w:rPr>
          <w:sz w:val="28"/>
          <w:szCs w:val="28"/>
        </w:rPr>
        <w:t>відеоконференції</w:t>
      </w:r>
      <w:proofErr w:type="spellEnd"/>
      <w:r w:rsidRPr="00531B96">
        <w:rPr>
          <w:sz w:val="28"/>
          <w:szCs w:val="28"/>
        </w:rPr>
        <w:t xml:space="preserve"> (з фіксацією за допомогою технічних засобів відеозапису), з наявними документами дитини, медичними документами (зокрема, виданими закладами охорони здоров’я, установами держави тимчасового перебування дитини).</w:t>
      </w:r>
    </w:p>
    <w:p w:rsidR="004A3AA1" w:rsidRPr="00531B96" w:rsidRDefault="004A3AA1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 xml:space="preserve">Знайомство кандидатів в </w:t>
      </w:r>
      <w:proofErr w:type="spellStart"/>
      <w:r w:rsidRPr="00531B96">
        <w:rPr>
          <w:sz w:val="28"/>
          <w:szCs w:val="28"/>
        </w:rPr>
        <w:t>усиновлювачі</w:t>
      </w:r>
      <w:proofErr w:type="spellEnd"/>
      <w:r w:rsidRPr="00531B96">
        <w:rPr>
          <w:sz w:val="28"/>
          <w:szCs w:val="28"/>
        </w:rPr>
        <w:t xml:space="preserve"> з дитиною здійснюється за місцем перебування дитини за межами України у присутності керівника закладу або уповноваженого ним працівника закладу. У разі усиновлення дитини подружжям, один з яких під час воєнного стану обмежений у виїзді з України, знайомство з дитиною за кордоном здійснюється одним із подружжя за участю другого з подружжя в режимі </w:t>
      </w:r>
      <w:proofErr w:type="spellStart"/>
      <w:r w:rsidRPr="00531B96">
        <w:rPr>
          <w:sz w:val="28"/>
          <w:szCs w:val="28"/>
        </w:rPr>
        <w:t>відеоконференції</w:t>
      </w:r>
      <w:proofErr w:type="spellEnd"/>
      <w:r w:rsidRPr="00531B96">
        <w:rPr>
          <w:sz w:val="28"/>
          <w:szCs w:val="28"/>
        </w:rPr>
        <w:t xml:space="preserve"> (з фіксацією за допомогою технічних засобів відеозапису). Той з подружжя, що під час воєнного стану не має права виїзду за межі України, здійснює особисте знайомство з дитиною після її повернення в Україну. За бажанням кандидатів в </w:t>
      </w:r>
      <w:proofErr w:type="spellStart"/>
      <w:r w:rsidRPr="00531B96">
        <w:rPr>
          <w:sz w:val="28"/>
          <w:szCs w:val="28"/>
        </w:rPr>
        <w:t>усиновлювачі</w:t>
      </w:r>
      <w:proofErr w:type="spellEnd"/>
      <w:r w:rsidRPr="00531B96">
        <w:rPr>
          <w:sz w:val="28"/>
          <w:szCs w:val="28"/>
        </w:rPr>
        <w:t xml:space="preserve"> може проводитись попереднє знайомство з дитиною в режимі </w:t>
      </w:r>
      <w:proofErr w:type="spellStart"/>
      <w:r w:rsidRPr="00531B96">
        <w:rPr>
          <w:sz w:val="28"/>
          <w:szCs w:val="28"/>
        </w:rPr>
        <w:t>відеоконференції</w:t>
      </w:r>
      <w:proofErr w:type="spellEnd"/>
      <w:r w:rsidRPr="00531B96">
        <w:rPr>
          <w:sz w:val="28"/>
          <w:szCs w:val="28"/>
        </w:rPr>
        <w:t xml:space="preserve"> (з фіксацією за допомогою технічних засобів відеозапису).</w:t>
      </w:r>
    </w:p>
    <w:p w:rsidR="004A3AA1" w:rsidRPr="00531B96" w:rsidRDefault="004A3AA1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 xml:space="preserve">Представники служби у справах дітей, яка видала направлення, служби у справах дітей, до якої видано направлення, Державної служби у справах дітей (у разі видачі нею направлення) беруть участь у знайомстві кандидатів в </w:t>
      </w:r>
      <w:proofErr w:type="spellStart"/>
      <w:r w:rsidRPr="00531B96">
        <w:rPr>
          <w:sz w:val="28"/>
          <w:szCs w:val="28"/>
        </w:rPr>
        <w:t>усиновлювачі</w:t>
      </w:r>
      <w:proofErr w:type="spellEnd"/>
      <w:r w:rsidRPr="00531B96">
        <w:rPr>
          <w:sz w:val="28"/>
          <w:szCs w:val="28"/>
        </w:rPr>
        <w:t xml:space="preserve"> з дитиною за місцем її перебування за кордоном або в режимі </w:t>
      </w:r>
      <w:proofErr w:type="spellStart"/>
      <w:r w:rsidRPr="00531B96">
        <w:rPr>
          <w:sz w:val="28"/>
          <w:szCs w:val="28"/>
        </w:rPr>
        <w:t>відеоконференції</w:t>
      </w:r>
      <w:proofErr w:type="spellEnd"/>
      <w:r w:rsidRPr="00531B96">
        <w:rPr>
          <w:sz w:val="28"/>
          <w:szCs w:val="28"/>
        </w:rPr>
        <w:t xml:space="preserve"> (з фіксацією за допомогою технічних засобів відеозапису).</w:t>
      </w:r>
    </w:p>
    <w:p w:rsidR="00C04178" w:rsidRPr="00531B96" w:rsidRDefault="00C04178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lastRenderedPageBreak/>
        <w:t xml:space="preserve">Після знайомства кандидатів в </w:t>
      </w:r>
      <w:proofErr w:type="spellStart"/>
      <w:r w:rsidRPr="00531B96">
        <w:rPr>
          <w:sz w:val="28"/>
          <w:szCs w:val="28"/>
        </w:rPr>
        <w:t>усиновлювачі</w:t>
      </w:r>
      <w:proofErr w:type="spellEnd"/>
      <w:r w:rsidRPr="00531B96">
        <w:rPr>
          <w:sz w:val="28"/>
          <w:szCs w:val="28"/>
        </w:rPr>
        <w:t xml:space="preserve"> (одного з них) з дитиною за спільною заявою чоловіка і дружини (у разі усиновлення дитини подружжям) районна у м. Києві держадміністрація, виконавчий орган міської, районної у місті (у разі утворення), сільської, селищної ради (військової адміністрації населеного пункту) за місцем проживання кандидатів в </w:t>
      </w:r>
      <w:proofErr w:type="spellStart"/>
      <w:r w:rsidRPr="00531B96">
        <w:rPr>
          <w:sz w:val="28"/>
          <w:szCs w:val="28"/>
        </w:rPr>
        <w:t>усиновлювачі</w:t>
      </w:r>
      <w:proofErr w:type="spellEnd"/>
      <w:r w:rsidRPr="00531B96">
        <w:rPr>
          <w:sz w:val="28"/>
          <w:szCs w:val="28"/>
        </w:rPr>
        <w:t xml:space="preserve"> вирішує питання про встановлення опіки, піклування з подальшим усиновленням. </w:t>
      </w:r>
    </w:p>
    <w:p w:rsidR="00C04178" w:rsidRPr="00531B96" w:rsidRDefault="00C04178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 xml:space="preserve">Рішення про встановлення опіки, піклування з подальшим усиновленням приймається  протягом 10 робочих днів від дати подання кандидатами в </w:t>
      </w:r>
      <w:proofErr w:type="spellStart"/>
      <w:r w:rsidRPr="00531B96">
        <w:rPr>
          <w:sz w:val="28"/>
          <w:szCs w:val="28"/>
        </w:rPr>
        <w:t>усиновлювачі</w:t>
      </w:r>
      <w:proofErr w:type="spellEnd"/>
      <w:r w:rsidRPr="00531B96">
        <w:rPr>
          <w:sz w:val="28"/>
          <w:szCs w:val="28"/>
        </w:rPr>
        <w:t xml:space="preserve"> відповідної заяви  на підставі документів та з урахуванням вимог, передбачених пунктами 22, 72 цього Порядку, а також копії свідоцтва про народження дитини та копій документів, передбачених </w:t>
      </w:r>
      <w:hyperlink r:id="rId29" w:anchor="n33">
        <w:r w:rsidRPr="00531B96">
          <w:rPr>
            <w:sz w:val="28"/>
            <w:szCs w:val="28"/>
          </w:rPr>
          <w:t>пунктами 5</w:t>
        </w:r>
      </w:hyperlink>
      <w:r w:rsidRPr="00531B96">
        <w:rPr>
          <w:sz w:val="28"/>
          <w:szCs w:val="28"/>
        </w:rPr>
        <w:t> і </w:t>
      </w:r>
      <w:hyperlink r:id="rId30" w:anchor="n44">
        <w:r w:rsidRPr="00531B96">
          <w:rPr>
            <w:sz w:val="28"/>
            <w:szCs w:val="28"/>
          </w:rPr>
          <w:t>6</w:t>
        </w:r>
      </w:hyperlink>
      <w:r w:rsidRPr="00531B96">
        <w:rPr>
          <w:sz w:val="28"/>
          <w:szCs w:val="28"/>
        </w:rPr>
        <w:t xml:space="preserve"> цього Порядку. </w:t>
      </w:r>
    </w:p>
    <w:p w:rsidR="00C04178" w:rsidRPr="00531B96" w:rsidRDefault="00C04178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 xml:space="preserve">Кандидати в </w:t>
      </w:r>
      <w:proofErr w:type="spellStart"/>
      <w:r w:rsidRPr="00531B96">
        <w:rPr>
          <w:sz w:val="28"/>
          <w:szCs w:val="28"/>
        </w:rPr>
        <w:t>усиновлювачі</w:t>
      </w:r>
      <w:proofErr w:type="spellEnd"/>
      <w:r w:rsidRPr="00531B96">
        <w:rPr>
          <w:sz w:val="28"/>
          <w:szCs w:val="28"/>
        </w:rPr>
        <w:t xml:space="preserve">, яким дитина передається під опіку, піклування з подальшим усиновленням, не беруться на облік потенційних опікунів, піклувальників. </w:t>
      </w:r>
    </w:p>
    <w:p w:rsidR="00C04178" w:rsidRPr="00531B96" w:rsidRDefault="00C04178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BD3661">
        <w:rPr>
          <w:sz w:val="28"/>
          <w:szCs w:val="28"/>
        </w:rPr>
        <w:t>Питання влаштування дітей під опіку, піклування з подальшим усиновл</w:t>
      </w:r>
      <w:r w:rsidR="00B54B64" w:rsidRPr="00BD3661">
        <w:rPr>
          <w:sz w:val="28"/>
          <w:szCs w:val="28"/>
        </w:rPr>
        <w:t>енням не виноситься на розгляд к</w:t>
      </w:r>
      <w:r w:rsidRPr="00BD3661">
        <w:rPr>
          <w:sz w:val="28"/>
          <w:szCs w:val="28"/>
        </w:rPr>
        <w:t>омісії з питань захисту прав дитини.</w:t>
      </w:r>
    </w:p>
    <w:p w:rsidR="00C04178" w:rsidRPr="00531B96" w:rsidRDefault="00C04178" w:rsidP="00531B96">
      <w:pP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>Строк дії рішення про встановлення опіки, піклування з подальшим усиновленням становить три місяці та може бути продовжений до набрання рішенням суду про усиновлення законної сили</w:t>
      </w:r>
      <w:r w:rsidR="00A1567D" w:rsidRPr="00531B96">
        <w:rPr>
          <w:sz w:val="28"/>
          <w:szCs w:val="28"/>
        </w:rPr>
        <w:t xml:space="preserve">. </w:t>
      </w:r>
      <w:r w:rsidRPr="00531B96">
        <w:rPr>
          <w:sz w:val="28"/>
          <w:szCs w:val="28"/>
        </w:rPr>
        <w:t xml:space="preserve">У рішенні про встановлення опіки, піклування з подальшим усиновленням зазначається строк його дії. Якщо протягом зазначеного строку кандидати в </w:t>
      </w:r>
      <w:proofErr w:type="spellStart"/>
      <w:r w:rsidRPr="00531B96">
        <w:rPr>
          <w:sz w:val="28"/>
          <w:szCs w:val="28"/>
        </w:rPr>
        <w:t>усиновлювачі</w:t>
      </w:r>
      <w:proofErr w:type="spellEnd"/>
      <w:r w:rsidRPr="00531B96">
        <w:rPr>
          <w:sz w:val="28"/>
          <w:szCs w:val="28"/>
        </w:rPr>
        <w:t xml:space="preserve"> не </w:t>
      </w:r>
      <w:r w:rsidR="00284415">
        <w:rPr>
          <w:sz w:val="28"/>
          <w:szCs w:val="28"/>
        </w:rPr>
        <w:t>подали</w:t>
      </w:r>
      <w:r w:rsidRPr="00531B96">
        <w:rPr>
          <w:sz w:val="28"/>
          <w:szCs w:val="28"/>
        </w:rPr>
        <w:t xml:space="preserve"> до суду заяву про усиновлення дитини, вважається, що вони відмовилися від усиновлення дитини. У такому разі відповідно до пунктів 29, 75</w:t>
      </w:r>
      <w:r w:rsidRPr="00531B96">
        <w:rPr>
          <w:sz w:val="28"/>
          <w:szCs w:val="28"/>
          <w:vertAlign w:val="superscript"/>
        </w:rPr>
        <w:t>1</w:t>
      </w:r>
      <w:r w:rsidRPr="00531B96">
        <w:rPr>
          <w:sz w:val="28"/>
          <w:szCs w:val="28"/>
        </w:rPr>
        <w:t xml:space="preserve"> цього Порядку вживаються заходи щодо скасування рішення про встановлення опіки, піклування з подальшим усиновленням, зняття кандидатів в </w:t>
      </w:r>
      <w:proofErr w:type="spellStart"/>
      <w:r w:rsidRPr="00531B96">
        <w:rPr>
          <w:sz w:val="28"/>
          <w:szCs w:val="28"/>
        </w:rPr>
        <w:t>усиновлювачі</w:t>
      </w:r>
      <w:proofErr w:type="spellEnd"/>
      <w:r w:rsidRPr="00531B96">
        <w:rPr>
          <w:sz w:val="28"/>
          <w:szCs w:val="28"/>
        </w:rPr>
        <w:t xml:space="preserve"> з обліку та влаштування дитини. </w:t>
      </w:r>
    </w:p>
    <w:p w:rsidR="00C04178" w:rsidRPr="00531B96" w:rsidRDefault="00C04178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 xml:space="preserve">Обласні, Київська міська державні (військові) адміністрації, районні у </w:t>
      </w:r>
      <w:r w:rsidR="00A1567D" w:rsidRPr="00531B96">
        <w:rPr>
          <w:sz w:val="28"/>
          <w:szCs w:val="28"/>
        </w:rPr>
        <w:t xml:space="preserve">         </w:t>
      </w:r>
      <w:r w:rsidRPr="00531B96">
        <w:rPr>
          <w:sz w:val="28"/>
          <w:szCs w:val="28"/>
        </w:rPr>
        <w:t>м. Києві держадміністрації, виконавчі органи міських, районних у містах (у разі утворення), сільських, селищних рад (військові адміністрації населених пунктів), закордонні дипломатичні установи України надають сприяння керівникам закладів у вирішенні питань, пов’язаних із поверненням в Україну дітей, щодо яких розглядається питання про усиновлення, в компетентних органах держави тимчасового перебування дитини з урахуванням конкретної ситуації та відп</w:t>
      </w:r>
      <w:r w:rsidR="007E2410" w:rsidRPr="00531B96">
        <w:rPr>
          <w:sz w:val="28"/>
          <w:szCs w:val="28"/>
        </w:rPr>
        <w:t>овідно до власних повноважень.”;</w:t>
      </w:r>
    </w:p>
    <w:p w:rsidR="00902815" w:rsidRPr="00531B96" w:rsidRDefault="00902815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</w:p>
    <w:p w:rsidR="00C04178" w:rsidRPr="00531B96" w:rsidRDefault="00703847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>15</w:t>
      </w:r>
      <w:r w:rsidR="007E2410" w:rsidRPr="00531B96">
        <w:rPr>
          <w:sz w:val="28"/>
          <w:szCs w:val="28"/>
        </w:rPr>
        <w:t>) п</w:t>
      </w:r>
      <w:r w:rsidR="00C04178" w:rsidRPr="00531B96">
        <w:rPr>
          <w:sz w:val="28"/>
          <w:szCs w:val="28"/>
        </w:rPr>
        <w:t>ункт 129 викласти в такій редакції:</w:t>
      </w:r>
    </w:p>
    <w:p w:rsidR="00C04178" w:rsidRPr="00531B96" w:rsidRDefault="00C04178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>“129. Під час воєнного стану облік громадян України, які постійно проживають на території України і бажають усиновити дитину, ведеться службами у справах дітей районних у м. Києві держадміністрацій, міських, районних у містах (у разі утворення), сільських, селищних рад (військових ад</w:t>
      </w:r>
      <w:r w:rsidR="00A1567D" w:rsidRPr="00531B96">
        <w:rPr>
          <w:sz w:val="28"/>
          <w:szCs w:val="28"/>
        </w:rPr>
        <w:t xml:space="preserve">міністрацій населених пунктів) </w:t>
      </w:r>
      <w:r w:rsidRPr="00531B96">
        <w:rPr>
          <w:sz w:val="28"/>
          <w:szCs w:val="28"/>
        </w:rPr>
        <w:t>за місцем проживання таких громадян відповідно до вимог </w:t>
      </w:r>
      <w:hyperlink r:id="rId31" w:anchor="n154">
        <w:r w:rsidR="00A1567D" w:rsidRPr="00531B96">
          <w:rPr>
            <w:sz w:val="28"/>
            <w:szCs w:val="28"/>
          </w:rPr>
          <w:t>пунктів 21–</w:t>
        </w:r>
        <w:r w:rsidRPr="00531B96">
          <w:rPr>
            <w:sz w:val="28"/>
            <w:szCs w:val="28"/>
          </w:rPr>
          <w:t>29</w:t>
        </w:r>
      </w:hyperlink>
      <w:r w:rsidR="007E2410" w:rsidRPr="00531B96">
        <w:rPr>
          <w:sz w:val="28"/>
          <w:szCs w:val="28"/>
        </w:rPr>
        <w:t> цього Порядку.”;</w:t>
      </w:r>
    </w:p>
    <w:p w:rsidR="00902815" w:rsidRPr="00531B96" w:rsidRDefault="00902815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</w:p>
    <w:p w:rsidR="00C04178" w:rsidRPr="00531B96" w:rsidRDefault="00C04178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>1</w:t>
      </w:r>
      <w:r w:rsidR="00703847" w:rsidRPr="00531B96">
        <w:rPr>
          <w:sz w:val="28"/>
          <w:szCs w:val="28"/>
        </w:rPr>
        <w:t>6</w:t>
      </w:r>
      <w:r w:rsidR="007E2410" w:rsidRPr="00531B96">
        <w:rPr>
          <w:sz w:val="28"/>
          <w:szCs w:val="28"/>
        </w:rPr>
        <w:t>) а</w:t>
      </w:r>
      <w:r w:rsidRPr="00531B96">
        <w:rPr>
          <w:sz w:val="28"/>
          <w:szCs w:val="28"/>
        </w:rPr>
        <w:t>б</w:t>
      </w:r>
      <w:r w:rsidR="007E2410" w:rsidRPr="00531B96">
        <w:rPr>
          <w:sz w:val="28"/>
          <w:szCs w:val="28"/>
        </w:rPr>
        <w:t>зац п’ятий пункту 133 виключити;</w:t>
      </w:r>
    </w:p>
    <w:p w:rsidR="00902815" w:rsidRPr="00531B96" w:rsidRDefault="00902815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</w:p>
    <w:p w:rsidR="00902815" w:rsidRPr="00531B96" w:rsidRDefault="00C04178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>1</w:t>
      </w:r>
      <w:r w:rsidR="00703847" w:rsidRPr="00531B96">
        <w:rPr>
          <w:sz w:val="28"/>
          <w:szCs w:val="28"/>
        </w:rPr>
        <w:t>7</w:t>
      </w:r>
      <w:r w:rsidR="007E2410" w:rsidRPr="00531B96">
        <w:rPr>
          <w:sz w:val="28"/>
          <w:szCs w:val="28"/>
        </w:rPr>
        <w:t>) а</w:t>
      </w:r>
      <w:r w:rsidRPr="00531B96">
        <w:rPr>
          <w:sz w:val="28"/>
          <w:szCs w:val="28"/>
        </w:rPr>
        <w:t>б</w:t>
      </w:r>
      <w:r w:rsidR="007E2410" w:rsidRPr="00531B96">
        <w:rPr>
          <w:sz w:val="28"/>
          <w:szCs w:val="28"/>
        </w:rPr>
        <w:t>зац сьомий пункту 134 виключити;</w:t>
      </w:r>
    </w:p>
    <w:p w:rsidR="006F5AF9" w:rsidRPr="00531B96" w:rsidRDefault="006F5AF9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</w:p>
    <w:p w:rsidR="00C04178" w:rsidRPr="00531B96" w:rsidRDefault="00703847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>18</w:t>
      </w:r>
      <w:r w:rsidR="007E2410" w:rsidRPr="00531B96">
        <w:rPr>
          <w:sz w:val="28"/>
          <w:szCs w:val="28"/>
        </w:rPr>
        <w:t>) у</w:t>
      </w:r>
      <w:r w:rsidR="00C04178" w:rsidRPr="00531B96">
        <w:rPr>
          <w:sz w:val="28"/>
          <w:szCs w:val="28"/>
        </w:rPr>
        <w:t xml:space="preserve"> тексті Порядку:</w:t>
      </w:r>
    </w:p>
    <w:p w:rsidR="00C04178" w:rsidRPr="00531B96" w:rsidRDefault="00C04178" w:rsidP="00531B96">
      <w:pP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 xml:space="preserve">слова “служба у справах дітей районної, районної у мм. Києві та Севастополі держадміністрації, виконавчого органу міської, районної у місті (у разі утворення) ради”, “служба у справах дітей районної, районної у мм. Києві та Севастополі держадміністрації, виконавчого органу міської, районної у місті (у разі її утворення)” в усіх відмінках </w:t>
      </w:r>
      <w:r w:rsidR="00505869">
        <w:rPr>
          <w:sz w:val="28"/>
          <w:szCs w:val="28"/>
        </w:rPr>
        <w:t xml:space="preserve">і формах числа </w:t>
      </w:r>
      <w:r w:rsidRPr="00531B96">
        <w:rPr>
          <w:sz w:val="28"/>
          <w:szCs w:val="28"/>
        </w:rPr>
        <w:t>замінити словами “служба у справах дітей районної у мм. Києві та Севастополі держадміністрації, міської, районної у місті (у разі утворення), сільської, селищної ради” у відповідному відмінку</w:t>
      </w:r>
      <w:r w:rsidR="00505869">
        <w:rPr>
          <w:sz w:val="28"/>
          <w:szCs w:val="28"/>
        </w:rPr>
        <w:t xml:space="preserve"> та числі</w:t>
      </w:r>
      <w:r w:rsidRPr="00531B96">
        <w:rPr>
          <w:sz w:val="28"/>
          <w:szCs w:val="28"/>
        </w:rPr>
        <w:t>;</w:t>
      </w:r>
    </w:p>
    <w:p w:rsidR="00C04178" w:rsidRPr="00531B96" w:rsidRDefault="00C04178" w:rsidP="00531B96">
      <w:pP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>слова “районна, районна у мм. Києві та Севастополі держадміністрація, виконавчий орган міської, районної у місті (у разі утворення) ради”, “районна, районна у мм. Києві та Севастополі д</w:t>
      </w:r>
      <w:bookmarkStart w:id="1" w:name="_GoBack"/>
      <w:bookmarkEnd w:id="1"/>
      <w:r w:rsidRPr="00531B96">
        <w:rPr>
          <w:sz w:val="28"/>
          <w:szCs w:val="28"/>
        </w:rPr>
        <w:t xml:space="preserve">ержадміністрація, виконавчий орган міської, районної у місті ради”, “районна, районна у мм. Києві та Севастополі держадміністрація, виконавчий орган міської, районної у місті (у разі утворення) ради, сільської, селищної ради об’єднаної територіальної громади (у разі утворення)”, “районна, районна у мм. Києві та Севастополі держадміністрація, виконавчий орган міської, районної у місті (у разі утворення) ради, сільської, селищної ради об’єднаної територіальної громади” </w:t>
      </w:r>
      <w:r w:rsidR="00505869" w:rsidRPr="00531B96">
        <w:rPr>
          <w:sz w:val="28"/>
          <w:szCs w:val="28"/>
        </w:rPr>
        <w:t xml:space="preserve">в усіх відмінках </w:t>
      </w:r>
      <w:r w:rsidR="00505869">
        <w:rPr>
          <w:sz w:val="28"/>
          <w:szCs w:val="28"/>
        </w:rPr>
        <w:t xml:space="preserve">і формах числа </w:t>
      </w:r>
      <w:r w:rsidRPr="00531B96">
        <w:rPr>
          <w:sz w:val="28"/>
          <w:szCs w:val="28"/>
        </w:rPr>
        <w:t>замінити словами “районна у мм. Києві та Севастополі держадміністрація, виконавчий орган міської, районної у місті (у разі утворення), сільської, селищно</w:t>
      </w:r>
      <w:r w:rsidR="007E2410" w:rsidRPr="00531B96">
        <w:rPr>
          <w:sz w:val="28"/>
          <w:szCs w:val="28"/>
        </w:rPr>
        <w:t>ї ради” у відповідному відмінку</w:t>
      </w:r>
      <w:r w:rsidR="00505869">
        <w:rPr>
          <w:sz w:val="28"/>
          <w:szCs w:val="28"/>
        </w:rPr>
        <w:t xml:space="preserve"> та числі</w:t>
      </w:r>
      <w:r w:rsidR="007E2410" w:rsidRPr="00531B96">
        <w:rPr>
          <w:sz w:val="28"/>
          <w:szCs w:val="28"/>
        </w:rPr>
        <w:t>;</w:t>
      </w:r>
    </w:p>
    <w:p w:rsidR="006F5AF9" w:rsidRPr="00531B96" w:rsidRDefault="006F5AF9" w:rsidP="00531B96">
      <w:pPr>
        <w:ind w:firstLine="720"/>
        <w:jc w:val="both"/>
        <w:rPr>
          <w:sz w:val="28"/>
          <w:szCs w:val="28"/>
        </w:rPr>
      </w:pPr>
    </w:p>
    <w:p w:rsidR="00974656" w:rsidRPr="00531B96" w:rsidRDefault="00703847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>19</w:t>
      </w:r>
      <w:r w:rsidR="007E2410" w:rsidRPr="00531B96">
        <w:rPr>
          <w:sz w:val="28"/>
          <w:szCs w:val="28"/>
        </w:rPr>
        <w:t>) у</w:t>
      </w:r>
      <w:r w:rsidR="00974656" w:rsidRPr="00531B96">
        <w:rPr>
          <w:sz w:val="28"/>
          <w:szCs w:val="28"/>
        </w:rPr>
        <w:t xml:space="preserve"> додатках до Порядку:</w:t>
      </w:r>
    </w:p>
    <w:p w:rsidR="00974656" w:rsidRPr="00531B96" w:rsidRDefault="00974656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>у додатку</w:t>
      </w:r>
      <w:r w:rsidR="00C04178" w:rsidRPr="00531B96">
        <w:rPr>
          <w:sz w:val="28"/>
          <w:szCs w:val="28"/>
        </w:rPr>
        <w:t xml:space="preserve"> </w:t>
      </w:r>
      <w:r w:rsidRPr="00531B96">
        <w:rPr>
          <w:sz w:val="28"/>
          <w:szCs w:val="28"/>
        </w:rPr>
        <w:t>1 абзац перший примітки ** викласти в такій редакції:</w:t>
      </w:r>
    </w:p>
    <w:p w:rsidR="00974656" w:rsidRPr="00531B96" w:rsidRDefault="00C04178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 xml:space="preserve">“**Служби у справах дітей районних у мм. Києві та Севастополі держадміністрацій, міських, районних у містах (у разі утворення), сільських, селищних рад зазначають дату надіслання анкети для взяття дитини на </w:t>
      </w:r>
      <w:r w:rsidR="007E2410" w:rsidRPr="00531B96">
        <w:rPr>
          <w:sz w:val="28"/>
          <w:szCs w:val="28"/>
        </w:rPr>
        <w:t>регіональний облік.”;</w:t>
      </w:r>
    </w:p>
    <w:p w:rsidR="00974656" w:rsidRPr="00531B96" w:rsidRDefault="00974656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</w:p>
    <w:p w:rsidR="00C04178" w:rsidRPr="00531B96" w:rsidRDefault="00974656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>у</w:t>
      </w:r>
      <w:r w:rsidR="00C04178" w:rsidRPr="00531B96">
        <w:rPr>
          <w:sz w:val="28"/>
          <w:szCs w:val="28"/>
        </w:rPr>
        <w:t xml:space="preserve"> додатку 17:</w:t>
      </w:r>
    </w:p>
    <w:p w:rsidR="00C04178" w:rsidRPr="00531B96" w:rsidRDefault="00974656" w:rsidP="00531B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531B96">
        <w:rPr>
          <w:sz w:val="28"/>
          <w:szCs w:val="28"/>
        </w:rPr>
        <w:t xml:space="preserve">слова </w:t>
      </w:r>
      <w:r w:rsidR="00C04178" w:rsidRPr="00531B96">
        <w:rPr>
          <w:sz w:val="28"/>
          <w:szCs w:val="28"/>
        </w:rPr>
        <w:t>“(служба у справах дітей районної, районної у мм. Києві та Севастополі держадміністрації, виконавчого комітету міської, районної у місті ради)”  замінити словами “(служба у справах дітей, яка створила анкету)”;</w:t>
      </w:r>
    </w:p>
    <w:tbl>
      <w:tblPr>
        <w:tblW w:w="9639" w:type="dxa"/>
        <w:tblLayout w:type="fixed"/>
        <w:tblLook w:val="0400" w:firstRow="0" w:lastRow="0" w:firstColumn="0" w:lastColumn="0" w:noHBand="0" w:noVBand="1"/>
      </w:tblPr>
      <w:tblGrid>
        <w:gridCol w:w="9639"/>
      </w:tblGrid>
      <w:tr w:rsidR="00C04178" w:rsidRPr="00531B96" w:rsidTr="00C04178">
        <w:tc>
          <w:tcPr>
            <w:tcW w:w="963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70EF" w:rsidRPr="00531B96" w:rsidRDefault="00E270EF" w:rsidP="00531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89"/>
              <w:jc w:val="both"/>
              <w:rPr>
                <w:sz w:val="28"/>
                <w:szCs w:val="28"/>
              </w:rPr>
            </w:pPr>
          </w:p>
          <w:p w:rsidR="00C04178" w:rsidRPr="00531B96" w:rsidRDefault="00B54B64" w:rsidP="00531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</w:t>
            </w:r>
            <w:r w:rsidR="004D65CD" w:rsidRPr="00531B96">
              <w:rPr>
                <w:sz w:val="28"/>
                <w:szCs w:val="28"/>
              </w:rPr>
              <w:t xml:space="preserve">: </w:t>
            </w:r>
            <w:r w:rsidR="00C04178" w:rsidRPr="00531B96">
              <w:rPr>
                <w:sz w:val="28"/>
                <w:szCs w:val="28"/>
              </w:rPr>
              <w:t>“Голова (заступн</w:t>
            </w:r>
            <w:r w:rsidR="005B071F" w:rsidRPr="00531B96">
              <w:rPr>
                <w:sz w:val="28"/>
                <w:szCs w:val="28"/>
              </w:rPr>
              <w:t xml:space="preserve">ик </w:t>
            </w:r>
            <w:r w:rsidR="00E270EF" w:rsidRPr="00531B96">
              <w:rPr>
                <w:sz w:val="28"/>
                <w:szCs w:val="28"/>
              </w:rPr>
              <w:t xml:space="preserve">голови) районної, районної у </w:t>
            </w:r>
            <w:r w:rsidR="00C04178" w:rsidRPr="00531B96">
              <w:rPr>
                <w:sz w:val="28"/>
                <w:szCs w:val="28"/>
              </w:rPr>
              <w:t>мм. Києві та Севастополі держадміністрації (виконкому міської, районної у місті ради)</w:t>
            </w:r>
            <w:r w:rsidR="00703847" w:rsidRPr="00531B96">
              <w:rPr>
                <w:sz w:val="28"/>
                <w:szCs w:val="28"/>
              </w:rPr>
              <w:t xml:space="preserve"> заміни</w:t>
            </w:r>
            <w:r>
              <w:rPr>
                <w:sz w:val="28"/>
                <w:szCs w:val="28"/>
              </w:rPr>
              <w:t xml:space="preserve">ти словами </w:t>
            </w:r>
            <w:r w:rsidRPr="00615AE9">
              <w:rPr>
                <w:sz w:val="28"/>
                <w:szCs w:val="28"/>
                <w:lang w:val="ru-RU"/>
              </w:rPr>
              <w:t>“</w:t>
            </w:r>
            <w:r w:rsidR="00E270EF" w:rsidRPr="00531B96">
              <w:rPr>
                <w:sz w:val="28"/>
                <w:szCs w:val="28"/>
              </w:rPr>
              <w:t xml:space="preserve">Голова (заступник голови), районної у мм. Києві та Севастополі держадміністрації (виконкому міської, районної у місті, </w:t>
            </w:r>
            <w:proofErr w:type="spellStart"/>
            <w:r w:rsidR="00E270EF" w:rsidRPr="00531B96">
              <w:rPr>
                <w:sz w:val="28"/>
                <w:szCs w:val="28"/>
              </w:rPr>
              <w:t>сільскої</w:t>
            </w:r>
            <w:proofErr w:type="spellEnd"/>
            <w:r w:rsidR="00E270EF" w:rsidRPr="00531B96">
              <w:rPr>
                <w:sz w:val="28"/>
                <w:szCs w:val="28"/>
              </w:rPr>
              <w:t>, селищної ради)</w:t>
            </w:r>
            <w:r w:rsidR="00E270EF" w:rsidRPr="00615AE9">
              <w:rPr>
                <w:sz w:val="28"/>
                <w:szCs w:val="28"/>
              </w:rPr>
              <w:t>”</w:t>
            </w:r>
            <w:r w:rsidR="00E270EF" w:rsidRPr="00531B96">
              <w:rPr>
                <w:sz w:val="28"/>
                <w:szCs w:val="28"/>
              </w:rPr>
              <w:t>;</w:t>
            </w:r>
          </w:p>
        </w:tc>
      </w:tr>
      <w:tr w:rsidR="00C04178" w:rsidRPr="00531B96" w:rsidTr="00C04178">
        <w:tc>
          <w:tcPr>
            <w:tcW w:w="963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178" w:rsidRPr="00531B96" w:rsidRDefault="00C04178" w:rsidP="00531B96">
            <w:pPr>
              <w:jc w:val="both"/>
              <w:rPr>
                <w:sz w:val="28"/>
                <w:szCs w:val="28"/>
              </w:rPr>
            </w:pPr>
          </w:p>
        </w:tc>
      </w:tr>
      <w:tr w:rsidR="00C04178" w:rsidRPr="00531B96" w:rsidTr="00C04178">
        <w:tc>
          <w:tcPr>
            <w:tcW w:w="963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178" w:rsidRPr="00531B96" w:rsidRDefault="00E270EF" w:rsidP="00531B96">
            <w:pPr>
              <w:ind w:firstLine="589"/>
              <w:jc w:val="both"/>
              <w:rPr>
                <w:sz w:val="28"/>
                <w:szCs w:val="28"/>
              </w:rPr>
            </w:pPr>
            <w:r w:rsidRPr="00531B96">
              <w:rPr>
                <w:sz w:val="28"/>
                <w:szCs w:val="28"/>
              </w:rPr>
              <w:lastRenderedPageBreak/>
              <w:t xml:space="preserve">слова та цифри: </w:t>
            </w:r>
            <w:r w:rsidR="00C04178" w:rsidRPr="00531B96">
              <w:rPr>
                <w:sz w:val="28"/>
                <w:szCs w:val="28"/>
              </w:rPr>
              <w:t>“Голова (заступник голови) Ради міністрів Автономної Республіки Крим, голова (заступник голови) обласної, Київської та Севастопольської міської держадміністрації</w:t>
            </w:r>
          </w:p>
          <w:p w:rsidR="00632D83" w:rsidRPr="00531B96" w:rsidRDefault="00632D83" w:rsidP="00531B96">
            <w:pPr>
              <w:ind w:firstLine="720"/>
              <w:jc w:val="both"/>
              <w:rPr>
                <w:sz w:val="28"/>
                <w:szCs w:val="28"/>
              </w:rPr>
            </w:pPr>
            <w:r w:rsidRPr="00531B96">
              <w:rPr>
                <w:sz w:val="28"/>
                <w:szCs w:val="28"/>
              </w:rPr>
              <w:t xml:space="preserve">                                                                                                </w:t>
            </w:r>
            <w:r w:rsidR="00C04178" w:rsidRPr="00531B96">
              <w:rPr>
                <w:sz w:val="28"/>
                <w:szCs w:val="28"/>
              </w:rPr>
              <w:t>__________________                                            __</w:t>
            </w:r>
            <w:r w:rsidRPr="00531B96">
              <w:rPr>
                <w:sz w:val="28"/>
                <w:szCs w:val="28"/>
              </w:rPr>
              <w:t xml:space="preserve">_________________________        </w:t>
            </w:r>
            <w:r w:rsidR="00C04178" w:rsidRPr="00531B96">
              <w:rPr>
                <w:sz w:val="28"/>
                <w:szCs w:val="28"/>
              </w:rPr>
              <w:t xml:space="preserve">    </w:t>
            </w:r>
            <w:r w:rsidRPr="00531B96">
              <w:rPr>
                <w:sz w:val="28"/>
                <w:szCs w:val="28"/>
              </w:rPr>
              <w:t xml:space="preserve">                                               </w:t>
            </w:r>
            <w:r w:rsidR="00C04178" w:rsidRPr="00531B96">
              <w:rPr>
                <w:sz w:val="28"/>
                <w:szCs w:val="28"/>
              </w:rPr>
              <w:t xml:space="preserve">(підпис)                                      </w:t>
            </w:r>
            <w:r w:rsidRPr="00531B96">
              <w:rPr>
                <w:sz w:val="28"/>
                <w:szCs w:val="28"/>
              </w:rPr>
              <w:t xml:space="preserve">                              </w:t>
            </w:r>
            <w:r w:rsidR="00C04178" w:rsidRPr="00531B96">
              <w:rPr>
                <w:sz w:val="28"/>
                <w:szCs w:val="28"/>
              </w:rPr>
              <w:t xml:space="preserve"> (ініціали та прізвище)</w:t>
            </w:r>
          </w:p>
          <w:p w:rsidR="00C04178" w:rsidRPr="00531B96" w:rsidRDefault="00C04178" w:rsidP="00531B96">
            <w:pPr>
              <w:ind w:firstLine="720"/>
              <w:jc w:val="both"/>
              <w:rPr>
                <w:sz w:val="28"/>
                <w:szCs w:val="28"/>
              </w:rPr>
            </w:pPr>
            <w:r w:rsidRPr="00531B96">
              <w:rPr>
                <w:sz w:val="28"/>
                <w:szCs w:val="28"/>
              </w:rPr>
              <w:t>М.П.</w:t>
            </w:r>
          </w:p>
          <w:p w:rsidR="00C04178" w:rsidRPr="00531B96" w:rsidRDefault="00C04178" w:rsidP="00531B96">
            <w:pPr>
              <w:ind w:firstLine="720"/>
              <w:jc w:val="both"/>
              <w:rPr>
                <w:sz w:val="28"/>
                <w:szCs w:val="28"/>
              </w:rPr>
            </w:pPr>
            <w:r w:rsidRPr="00531B96">
              <w:rPr>
                <w:sz w:val="28"/>
                <w:szCs w:val="28"/>
              </w:rPr>
              <w:t>___________________ 20__ р.”</w:t>
            </w:r>
            <w:r w:rsidR="00E270EF" w:rsidRPr="00531B96">
              <w:rPr>
                <w:sz w:val="28"/>
                <w:szCs w:val="28"/>
              </w:rPr>
              <w:t xml:space="preserve"> виключити.</w:t>
            </w:r>
          </w:p>
          <w:p w:rsidR="005B071F" w:rsidRPr="00531B96" w:rsidRDefault="005B071F" w:rsidP="00531B96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5B071F" w:rsidRPr="00531B96" w:rsidRDefault="005B071F" w:rsidP="00531B96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5B071F" w:rsidRPr="00531B96" w:rsidRDefault="005B071F" w:rsidP="00531B96">
            <w:pPr>
              <w:ind w:firstLine="72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C836E8" w:rsidRPr="00531B96" w:rsidRDefault="00C836E8" w:rsidP="00531B96">
      <w:pPr>
        <w:ind w:firstLine="720"/>
        <w:jc w:val="both"/>
        <w:rPr>
          <w:bCs/>
          <w:position w:val="-1"/>
          <w:sz w:val="28"/>
          <w:szCs w:val="28"/>
          <w:shd w:val="clear" w:color="auto" w:fill="FFFFFF"/>
        </w:rPr>
      </w:pPr>
      <w:r w:rsidRPr="00531B96">
        <w:rPr>
          <w:bCs/>
          <w:position w:val="-1"/>
          <w:sz w:val="28"/>
          <w:szCs w:val="28"/>
          <w:shd w:val="clear" w:color="auto" w:fill="FFFFFF"/>
        </w:rPr>
        <w:t xml:space="preserve">             ____________________________________________</w:t>
      </w:r>
    </w:p>
    <w:p w:rsidR="00C836E8" w:rsidRPr="00531B96" w:rsidRDefault="00C836E8" w:rsidP="00531B96">
      <w:pPr>
        <w:ind w:firstLine="720"/>
        <w:jc w:val="both"/>
        <w:rPr>
          <w:bCs/>
          <w:position w:val="-1"/>
          <w:sz w:val="28"/>
          <w:szCs w:val="28"/>
          <w:shd w:val="clear" w:color="auto" w:fill="FFFFFF"/>
        </w:rPr>
      </w:pPr>
    </w:p>
    <w:p w:rsidR="00C836E8" w:rsidRPr="00531B96" w:rsidRDefault="00C836E8" w:rsidP="00531B96">
      <w:pPr>
        <w:spacing w:before="120" w:after="120"/>
        <w:ind w:firstLine="709"/>
        <w:jc w:val="both"/>
        <w:rPr>
          <w:bCs/>
          <w:sz w:val="28"/>
          <w:szCs w:val="28"/>
        </w:rPr>
        <w:sectPr w:rsidR="00C836E8" w:rsidRPr="00531B96" w:rsidSect="00974678">
          <w:pgSz w:w="11906" w:h="16838"/>
          <w:pgMar w:top="890" w:right="567" w:bottom="1134" w:left="1701" w:header="510" w:footer="709" w:gutter="0"/>
          <w:pgNumType w:start="1"/>
          <w:cols w:space="720"/>
          <w:titlePg/>
          <w:docGrid w:linePitch="326"/>
        </w:sectPr>
      </w:pPr>
    </w:p>
    <w:p w:rsidR="007E2410" w:rsidRPr="00531B96" w:rsidRDefault="007E2410" w:rsidP="00531B96">
      <w:pPr>
        <w:ind w:hanging="2"/>
        <w:rPr>
          <w:rFonts w:ascii="Arial" w:eastAsia="Arial" w:hAnsi="Arial" w:cs="Arial"/>
          <w:sz w:val="22"/>
          <w:szCs w:val="22"/>
        </w:rPr>
      </w:pPr>
    </w:p>
    <w:sectPr w:rsidR="007E2410" w:rsidRPr="00531B96" w:rsidSect="00C836E8">
      <w:headerReference w:type="first" r:id="rId32"/>
      <w:pgSz w:w="16838" w:h="11906" w:orient="landscape"/>
      <w:pgMar w:top="1701" w:right="890" w:bottom="567" w:left="1134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8A8" w:rsidRDefault="00DE58A8">
      <w:r>
        <w:separator/>
      </w:r>
    </w:p>
  </w:endnote>
  <w:endnote w:type="continuationSeparator" w:id="0">
    <w:p w:rsidR="00DE58A8" w:rsidRDefault="00DE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Pragmatica-Book">
    <w:altName w:val="Times New Roman"/>
    <w:charset w:val="00"/>
    <w:family w:val="auto"/>
    <w:pitch w:val="default"/>
  </w:font>
  <w:font w:name="Pragmatica-BookObl">
    <w:panose1 w:val="00000000000000000000"/>
    <w:charset w:val="00"/>
    <w:family w:val="roman"/>
    <w:notTrueType/>
    <w:pitch w:val="default"/>
  </w:font>
  <w:font w:name="Pragmatica-Bold">
    <w:panose1 w:val="00000000000000000000"/>
    <w:charset w:val="00"/>
    <w:family w:val="roman"/>
    <w:notTrueType/>
    <w:pitch w:val="default"/>
  </w:font>
  <w:font w:name="Baltica-Bold">
    <w:panose1 w:val="00000000000000000000"/>
    <w:charset w:val="00"/>
    <w:family w:val="roman"/>
    <w:notTrueType/>
    <w:pitch w:val="default"/>
  </w:font>
  <w:font w:name="Pragmatica-BoldObl">
    <w:panose1 w:val="00000000000000000000"/>
    <w:charset w:val="00"/>
    <w:family w:val="roman"/>
    <w:notTrueType/>
    <w:pitch w:val="default"/>
  </w:font>
  <w:font w:name="HeliosCond">
    <w:panose1 w:val="00000000000000000000"/>
    <w:charset w:val="00"/>
    <w:family w:val="roman"/>
    <w:notTrueType/>
    <w:pitch w:val="default"/>
  </w:font>
  <w:font w:name="PT Pragmatica Medium Baltic  Re">
    <w:panose1 w:val="00000000000000000000"/>
    <w:charset w:val="00"/>
    <w:family w:val="roman"/>
    <w:notTrueType/>
    <w:pitch w:val="default"/>
  </w:font>
  <w:font w:name="Baltica-Regular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8A8" w:rsidRDefault="00DE58A8">
      <w:r>
        <w:separator/>
      </w:r>
    </w:p>
  </w:footnote>
  <w:footnote w:type="continuationSeparator" w:id="0">
    <w:p w:rsidR="00DE58A8" w:rsidRDefault="00DE5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390281"/>
      <w:docPartObj>
        <w:docPartGallery w:val="Page Numbers (Top of Page)"/>
        <w:docPartUnique/>
      </w:docPartObj>
    </w:sdtPr>
    <w:sdtEndPr/>
    <w:sdtContent>
      <w:p w:rsidR="00BD3661" w:rsidRDefault="00BD366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30D">
          <w:rPr>
            <w:noProof/>
          </w:rPr>
          <w:t>8</w:t>
        </w:r>
        <w:r>
          <w:fldChar w:fldCharType="end"/>
        </w:r>
      </w:p>
    </w:sdtContent>
  </w:sdt>
  <w:p w:rsidR="00BD3661" w:rsidRDefault="00BD36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661" w:rsidRDefault="00BD366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CB8"/>
    <w:multiLevelType w:val="multilevel"/>
    <w:tmpl w:val="18BE8EF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E96365"/>
    <w:multiLevelType w:val="hybridMultilevel"/>
    <w:tmpl w:val="0CC421EC"/>
    <w:lvl w:ilvl="0" w:tplc="DB2842E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CCD53B5"/>
    <w:multiLevelType w:val="hybridMultilevel"/>
    <w:tmpl w:val="A2B8FC9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952FF0"/>
    <w:multiLevelType w:val="multilevel"/>
    <w:tmpl w:val="AF26E60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FA67554"/>
    <w:multiLevelType w:val="multilevel"/>
    <w:tmpl w:val="E39443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58E2183"/>
    <w:multiLevelType w:val="multilevel"/>
    <w:tmpl w:val="8BF0E76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29C7762"/>
    <w:multiLevelType w:val="multilevel"/>
    <w:tmpl w:val="9F2A91D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2E9775D"/>
    <w:multiLevelType w:val="multilevel"/>
    <w:tmpl w:val="FB7A23B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96D6F1E"/>
    <w:multiLevelType w:val="multilevel"/>
    <w:tmpl w:val="3902668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F1B57FA"/>
    <w:multiLevelType w:val="multilevel"/>
    <w:tmpl w:val="CBC4D0E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162324B"/>
    <w:multiLevelType w:val="multilevel"/>
    <w:tmpl w:val="2DA68E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99C6103"/>
    <w:multiLevelType w:val="hybridMultilevel"/>
    <w:tmpl w:val="A2B8FC9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FA2DFD"/>
    <w:multiLevelType w:val="hybridMultilevel"/>
    <w:tmpl w:val="E048C24E"/>
    <w:lvl w:ilvl="0" w:tplc="A176C9F2">
      <w:start w:val="1"/>
      <w:numFmt w:val="decimal"/>
      <w:lvlText w:val="%1."/>
      <w:lvlJc w:val="left"/>
      <w:pPr>
        <w:ind w:left="717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F9D2C15"/>
    <w:multiLevelType w:val="multilevel"/>
    <w:tmpl w:val="C3C2857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1E8209A"/>
    <w:multiLevelType w:val="hybridMultilevel"/>
    <w:tmpl w:val="D1764BD4"/>
    <w:lvl w:ilvl="0" w:tplc="0422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5" w15:restartNumberingAfterBreak="0">
    <w:nsid w:val="425B6800"/>
    <w:multiLevelType w:val="multilevel"/>
    <w:tmpl w:val="4BB4972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2DB17E4"/>
    <w:multiLevelType w:val="multilevel"/>
    <w:tmpl w:val="7116B6B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5685E85"/>
    <w:multiLevelType w:val="hybridMultilevel"/>
    <w:tmpl w:val="A2B8FC9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5AD444B"/>
    <w:multiLevelType w:val="hybridMultilevel"/>
    <w:tmpl w:val="BDA28796"/>
    <w:lvl w:ilvl="0" w:tplc="30662396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91F91"/>
    <w:multiLevelType w:val="hybridMultilevel"/>
    <w:tmpl w:val="B0F66A3A"/>
    <w:lvl w:ilvl="0" w:tplc="95766FA6">
      <w:start w:val="1"/>
      <w:numFmt w:val="decimal"/>
      <w:lvlText w:val="%1."/>
      <w:lvlJc w:val="left"/>
      <w:pPr>
        <w:ind w:left="840" w:hanging="3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0" w:hanging="360"/>
      </w:pPr>
    </w:lvl>
    <w:lvl w:ilvl="2" w:tplc="0422001B" w:tentative="1">
      <w:start w:val="1"/>
      <w:numFmt w:val="lowerRoman"/>
      <w:lvlText w:val="%3."/>
      <w:lvlJc w:val="right"/>
      <w:pPr>
        <w:ind w:left="2260" w:hanging="180"/>
      </w:pPr>
    </w:lvl>
    <w:lvl w:ilvl="3" w:tplc="0422000F" w:tentative="1">
      <w:start w:val="1"/>
      <w:numFmt w:val="decimal"/>
      <w:lvlText w:val="%4."/>
      <w:lvlJc w:val="left"/>
      <w:pPr>
        <w:ind w:left="2980" w:hanging="360"/>
      </w:pPr>
    </w:lvl>
    <w:lvl w:ilvl="4" w:tplc="04220019" w:tentative="1">
      <w:start w:val="1"/>
      <w:numFmt w:val="lowerLetter"/>
      <w:lvlText w:val="%5."/>
      <w:lvlJc w:val="left"/>
      <w:pPr>
        <w:ind w:left="3700" w:hanging="360"/>
      </w:pPr>
    </w:lvl>
    <w:lvl w:ilvl="5" w:tplc="0422001B" w:tentative="1">
      <w:start w:val="1"/>
      <w:numFmt w:val="lowerRoman"/>
      <w:lvlText w:val="%6."/>
      <w:lvlJc w:val="right"/>
      <w:pPr>
        <w:ind w:left="4420" w:hanging="180"/>
      </w:pPr>
    </w:lvl>
    <w:lvl w:ilvl="6" w:tplc="0422000F" w:tentative="1">
      <w:start w:val="1"/>
      <w:numFmt w:val="decimal"/>
      <w:lvlText w:val="%7."/>
      <w:lvlJc w:val="left"/>
      <w:pPr>
        <w:ind w:left="5140" w:hanging="360"/>
      </w:pPr>
    </w:lvl>
    <w:lvl w:ilvl="7" w:tplc="04220019" w:tentative="1">
      <w:start w:val="1"/>
      <w:numFmt w:val="lowerLetter"/>
      <w:lvlText w:val="%8."/>
      <w:lvlJc w:val="left"/>
      <w:pPr>
        <w:ind w:left="5860" w:hanging="360"/>
      </w:pPr>
    </w:lvl>
    <w:lvl w:ilvl="8" w:tplc="0422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51CF4264"/>
    <w:multiLevelType w:val="multilevel"/>
    <w:tmpl w:val="9238D7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6CE622C"/>
    <w:multiLevelType w:val="multilevel"/>
    <w:tmpl w:val="1FA41C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8C7236D"/>
    <w:multiLevelType w:val="multilevel"/>
    <w:tmpl w:val="7CF4135A"/>
    <w:lvl w:ilvl="0">
      <w:start w:val="1"/>
      <w:numFmt w:val="decimal"/>
      <w:lvlText w:val="%1."/>
      <w:lvlJc w:val="left"/>
      <w:pPr>
        <w:ind w:left="10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2AD447C"/>
    <w:multiLevelType w:val="multilevel"/>
    <w:tmpl w:val="3BDE3A2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6924C16"/>
    <w:multiLevelType w:val="multilevel"/>
    <w:tmpl w:val="43B2893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81C4418"/>
    <w:multiLevelType w:val="multilevel"/>
    <w:tmpl w:val="40EC017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9693DCD"/>
    <w:multiLevelType w:val="hybridMultilevel"/>
    <w:tmpl w:val="8B3E3BBC"/>
    <w:lvl w:ilvl="0" w:tplc="C7C0C68C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A756604"/>
    <w:multiLevelType w:val="multilevel"/>
    <w:tmpl w:val="E7C871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4066117"/>
    <w:multiLevelType w:val="hybridMultilevel"/>
    <w:tmpl w:val="858A7B16"/>
    <w:lvl w:ilvl="0" w:tplc="5BD0C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383B23"/>
    <w:multiLevelType w:val="multilevel"/>
    <w:tmpl w:val="BABEB782"/>
    <w:lvl w:ilvl="0">
      <w:start w:val="1"/>
      <w:numFmt w:val="decimal"/>
      <w:lvlText w:val="%1)"/>
      <w:lvlJc w:val="left"/>
      <w:pPr>
        <w:ind w:left="358" w:firstLine="67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30" w15:restartNumberingAfterBreak="0">
    <w:nsid w:val="7ADB6736"/>
    <w:multiLevelType w:val="multilevel"/>
    <w:tmpl w:val="B58E81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EE15BFE"/>
    <w:multiLevelType w:val="multilevel"/>
    <w:tmpl w:val="EB8286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30"/>
  </w:num>
  <w:num w:numId="3">
    <w:abstractNumId w:val="3"/>
  </w:num>
  <w:num w:numId="4">
    <w:abstractNumId w:val="7"/>
  </w:num>
  <w:num w:numId="5">
    <w:abstractNumId w:val="27"/>
  </w:num>
  <w:num w:numId="6">
    <w:abstractNumId w:val="31"/>
  </w:num>
  <w:num w:numId="7">
    <w:abstractNumId w:val="15"/>
  </w:num>
  <w:num w:numId="8">
    <w:abstractNumId w:val="16"/>
  </w:num>
  <w:num w:numId="9">
    <w:abstractNumId w:val="6"/>
  </w:num>
  <w:num w:numId="10">
    <w:abstractNumId w:val="10"/>
  </w:num>
  <w:num w:numId="11">
    <w:abstractNumId w:val="4"/>
  </w:num>
  <w:num w:numId="12">
    <w:abstractNumId w:val="5"/>
  </w:num>
  <w:num w:numId="13">
    <w:abstractNumId w:val="0"/>
  </w:num>
  <w:num w:numId="14">
    <w:abstractNumId w:val="20"/>
  </w:num>
  <w:num w:numId="15">
    <w:abstractNumId w:val="22"/>
  </w:num>
  <w:num w:numId="16">
    <w:abstractNumId w:val="23"/>
  </w:num>
  <w:num w:numId="17">
    <w:abstractNumId w:val="21"/>
  </w:num>
  <w:num w:numId="18">
    <w:abstractNumId w:val="9"/>
  </w:num>
  <w:num w:numId="19">
    <w:abstractNumId w:val="24"/>
  </w:num>
  <w:num w:numId="20">
    <w:abstractNumId w:val="13"/>
  </w:num>
  <w:num w:numId="21">
    <w:abstractNumId w:val="14"/>
  </w:num>
  <w:num w:numId="22">
    <w:abstractNumId w:val="17"/>
  </w:num>
  <w:num w:numId="23">
    <w:abstractNumId w:val="28"/>
  </w:num>
  <w:num w:numId="24">
    <w:abstractNumId w:val="19"/>
  </w:num>
  <w:num w:numId="25">
    <w:abstractNumId w:val="11"/>
  </w:num>
  <w:num w:numId="26">
    <w:abstractNumId w:val="1"/>
  </w:num>
  <w:num w:numId="27">
    <w:abstractNumId w:val="18"/>
  </w:num>
  <w:num w:numId="28">
    <w:abstractNumId w:val="26"/>
  </w:num>
  <w:num w:numId="29">
    <w:abstractNumId w:val="12"/>
  </w:num>
  <w:num w:numId="30">
    <w:abstractNumId w:val="29"/>
  </w:num>
  <w:num w:numId="31">
    <w:abstractNumId w:val="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97"/>
    <w:rsid w:val="00010A5D"/>
    <w:rsid w:val="00012F1A"/>
    <w:rsid w:val="000210C6"/>
    <w:rsid w:val="0004330D"/>
    <w:rsid w:val="000512C5"/>
    <w:rsid w:val="000571B4"/>
    <w:rsid w:val="00072629"/>
    <w:rsid w:val="00072909"/>
    <w:rsid w:val="0007711E"/>
    <w:rsid w:val="000A4695"/>
    <w:rsid w:val="000C2901"/>
    <w:rsid w:val="000F5A7E"/>
    <w:rsid w:val="000F76D0"/>
    <w:rsid w:val="001218B9"/>
    <w:rsid w:val="0017013B"/>
    <w:rsid w:val="00174D86"/>
    <w:rsid w:val="00185F29"/>
    <w:rsid w:val="001D0AE2"/>
    <w:rsid w:val="001E19BA"/>
    <w:rsid w:val="001F4635"/>
    <w:rsid w:val="002130C2"/>
    <w:rsid w:val="00225FE6"/>
    <w:rsid w:val="002459D4"/>
    <w:rsid w:val="00253B1F"/>
    <w:rsid w:val="00253D5D"/>
    <w:rsid w:val="002779B0"/>
    <w:rsid w:val="00284415"/>
    <w:rsid w:val="002A22FB"/>
    <w:rsid w:val="00322C0A"/>
    <w:rsid w:val="0035055B"/>
    <w:rsid w:val="00371C22"/>
    <w:rsid w:val="00375F86"/>
    <w:rsid w:val="003835D4"/>
    <w:rsid w:val="00387E23"/>
    <w:rsid w:val="003A34E5"/>
    <w:rsid w:val="003B1EFA"/>
    <w:rsid w:val="003B2EC8"/>
    <w:rsid w:val="003C6C33"/>
    <w:rsid w:val="004102C0"/>
    <w:rsid w:val="00434C81"/>
    <w:rsid w:val="00441F1A"/>
    <w:rsid w:val="004449F7"/>
    <w:rsid w:val="00451D85"/>
    <w:rsid w:val="00457E9B"/>
    <w:rsid w:val="00460259"/>
    <w:rsid w:val="00491DC8"/>
    <w:rsid w:val="004970F4"/>
    <w:rsid w:val="004A3AA1"/>
    <w:rsid w:val="004B1188"/>
    <w:rsid w:val="004D65CD"/>
    <w:rsid w:val="004D6ABD"/>
    <w:rsid w:val="004F2C89"/>
    <w:rsid w:val="00505869"/>
    <w:rsid w:val="00531B96"/>
    <w:rsid w:val="00532395"/>
    <w:rsid w:val="00543AAA"/>
    <w:rsid w:val="005503A6"/>
    <w:rsid w:val="005645F4"/>
    <w:rsid w:val="005706F2"/>
    <w:rsid w:val="0057556D"/>
    <w:rsid w:val="00583793"/>
    <w:rsid w:val="0058586B"/>
    <w:rsid w:val="005866D3"/>
    <w:rsid w:val="0059096D"/>
    <w:rsid w:val="005B071F"/>
    <w:rsid w:val="005D0F6D"/>
    <w:rsid w:val="005D3E27"/>
    <w:rsid w:val="005E60D2"/>
    <w:rsid w:val="00610518"/>
    <w:rsid w:val="00611C02"/>
    <w:rsid w:val="00615AE9"/>
    <w:rsid w:val="00621A73"/>
    <w:rsid w:val="00632D83"/>
    <w:rsid w:val="00652799"/>
    <w:rsid w:val="0065625A"/>
    <w:rsid w:val="00662DFD"/>
    <w:rsid w:val="00674831"/>
    <w:rsid w:val="00683382"/>
    <w:rsid w:val="00687FDC"/>
    <w:rsid w:val="006A14F8"/>
    <w:rsid w:val="006B76A2"/>
    <w:rsid w:val="006C7418"/>
    <w:rsid w:val="006D0483"/>
    <w:rsid w:val="006D158A"/>
    <w:rsid w:val="006D7FBA"/>
    <w:rsid w:val="006F5AF9"/>
    <w:rsid w:val="00703847"/>
    <w:rsid w:val="00723D33"/>
    <w:rsid w:val="0073578A"/>
    <w:rsid w:val="00744960"/>
    <w:rsid w:val="00744FB5"/>
    <w:rsid w:val="00752365"/>
    <w:rsid w:val="00756113"/>
    <w:rsid w:val="00762F64"/>
    <w:rsid w:val="007816A2"/>
    <w:rsid w:val="0078202A"/>
    <w:rsid w:val="007905DD"/>
    <w:rsid w:val="007A17BB"/>
    <w:rsid w:val="007A4B24"/>
    <w:rsid w:val="007C4519"/>
    <w:rsid w:val="007C5EE7"/>
    <w:rsid w:val="007D4444"/>
    <w:rsid w:val="007D786B"/>
    <w:rsid w:val="007E2410"/>
    <w:rsid w:val="007F0BDF"/>
    <w:rsid w:val="00805153"/>
    <w:rsid w:val="008121FE"/>
    <w:rsid w:val="00843780"/>
    <w:rsid w:val="0084380C"/>
    <w:rsid w:val="00847908"/>
    <w:rsid w:val="00860329"/>
    <w:rsid w:val="0089112C"/>
    <w:rsid w:val="008D37B1"/>
    <w:rsid w:val="008F2E37"/>
    <w:rsid w:val="00902815"/>
    <w:rsid w:val="00902985"/>
    <w:rsid w:val="0094524C"/>
    <w:rsid w:val="00947837"/>
    <w:rsid w:val="00961F4C"/>
    <w:rsid w:val="00974656"/>
    <w:rsid w:val="00974678"/>
    <w:rsid w:val="009757B2"/>
    <w:rsid w:val="00975C9C"/>
    <w:rsid w:val="009811A5"/>
    <w:rsid w:val="0098198D"/>
    <w:rsid w:val="009909C3"/>
    <w:rsid w:val="009A798D"/>
    <w:rsid w:val="009E5CC8"/>
    <w:rsid w:val="00A1567D"/>
    <w:rsid w:val="00A25070"/>
    <w:rsid w:val="00A445EA"/>
    <w:rsid w:val="00A55110"/>
    <w:rsid w:val="00A557FF"/>
    <w:rsid w:val="00A57B96"/>
    <w:rsid w:val="00A61D6B"/>
    <w:rsid w:val="00A652DF"/>
    <w:rsid w:val="00A761C8"/>
    <w:rsid w:val="00A822AD"/>
    <w:rsid w:val="00A90231"/>
    <w:rsid w:val="00A93DED"/>
    <w:rsid w:val="00A96B29"/>
    <w:rsid w:val="00AC294D"/>
    <w:rsid w:val="00AC324A"/>
    <w:rsid w:val="00AD25D8"/>
    <w:rsid w:val="00AE09C3"/>
    <w:rsid w:val="00AE2680"/>
    <w:rsid w:val="00AE2A4D"/>
    <w:rsid w:val="00B22E59"/>
    <w:rsid w:val="00B3013D"/>
    <w:rsid w:val="00B43521"/>
    <w:rsid w:val="00B54B64"/>
    <w:rsid w:val="00B7305E"/>
    <w:rsid w:val="00B87623"/>
    <w:rsid w:val="00B95E6D"/>
    <w:rsid w:val="00BA0C96"/>
    <w:rsid w:val="00BA3DAA"/>
    <w:rsid w:val="00BD3661"/>
    <w:rsid w:val="00BD5F40"/>
    <w:rsid w:val="00BF7309"/>
    <w:rsid w:val="00C04178"/>
    <w:rsid w:val="00C1793F"/>
    <w:rsid w:val="00C26A03"/>
    <w:rsid w:val="00C26EEF"/>
    <w:rsid w:val="00C3695B"/>
    <w:rsid w:val="00C44AC2"/>
    <w:rsid w:val="00C45F86"/>
    <w:rsid w:val="00C55095"/>
    <w:rsid w:val="00C65D2F"/>
    <w:rsid w:val="00C671B3"/>
    <w:rsid w:val="00C7144F"/>
    <w:rsid w:val="00C811A5"/>
    <w:rsid w:val="00C836E8"/>
    <w:rsid w:val="00C95009"/>
    <w:rsid w:val="00C9614F"/>
    <w:rsid w:val="00CA5A57"/>
    <w:rsid w:val="00CC016F"/>
    <w:rsid w:val="00CE5250"/>
    <w:rsid w:val="00CE5C1C"/>
    <w:rsid w:val="00CF1231"/>
    <w:rsid w:val="00CF6588"/>
    <w:rsid w:val="00D03241"/>
    <w:rsid w:val="00D21B44"/>
    <w:rsid w:val="00D26226"/>
    <w:rsid w:val="00D37360"/>
    <w:rsid w:val="00D753D7"/>
    <w:rsid w:val="00D848D1"/>
    <w:rsid w:val="00D86497"/>
    <w:rsid w:val="00DC02F8"/>
    <w:rsid w:val="00DD34C5"/>
    <w:rsid w:val="00DE0A8B"/>
    <w:rsid w:val="00DE58A8"/>
    <w:rsid w:val="00DF4FC7"/>
    <w:rsid w:val="00E17096"/>
    <w:rsid w:val="00E21387"/>
    <w:rsid w:val="00E219C6"/>
    <w:rsid w:val="00E270EF"/>
    <w:rsid w:val="00E42FD4"/>
    <w:rsid w:val="00E458FB"/>
    <w:rsid w:val="00E65653"/>
    <w:rsid w:val="00E876BB"/>
    <w:rsid w:val="00EA6DE0"/>
    <w:rsid w:val="00EB227B"/>
    <w:rsid w:val="00EE15B2"/>
    <w:rsid w:val="00EE7644"/>
    <w:rsid w:val="00EF29DB"/>
    <w:rsid w:val="00EF49DD"/>
    <w:rsid w:val="00F0342A"/>
    <w:rsid w:val="00F432FE"/>
    <w:rsid w:val="00F51EB4"/>
    <w:rsid w:val="00F722ED"/>
    <w:rsid w:val="00F97626"/>
    <w:rsid w:val="00FA75DE"/>
    <w:rsid w:val="00FC7455"/>
    <w:rsid w:val="00FD7A72"/>
    <w:rsid w:val="00FE02DB"/>
    <w:rsid w:val="00FF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D675F26-F17C-4116-B9AA-BCD30FE4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884"/>
  </w:style>
  <w:style w:type="paragraph" w:styleId="1">
    <w:name w:val="heading 1"/>
    <w:basedOn w:val="a"/>
    <w:next w:val="a"/>
    <w:link w:val="10"/>
    <w:uiPriority w:val="9"/>
    <w:qFormat/>
    <w:rsid w:val="00E7588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88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758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88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88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88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884"/>
    <w:rPr>
      <w:rFonts w:ascii="Times New Roman" w:eastAsia="Times New Roman" w:hAnsi="Times New Roman" w:cs="Times New Roman"/>
      <w:b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E75884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E75884"/>
    <w:rPr>
      <w:rFonts w:ascii="Times New Roman" w:eastAsia="Times New Roman" w:hAnsi="Times New Roman" w:cs="Times New Roman"/>
      <w:b/>
      <w:sz w:val="28"/>
      <w:szCs w:val="28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E75884"/>
    <w:rPr>
      <w:rFonts w:ascii="Times New Roman" w:eastAsia="Times New Roman" w:hAnsi="Times New Roman" w:cs="Times New Roman"/>
      <w:b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E75884"/>
    <w:rPr>
      <w:rFonts w:ascii="Times New Roman" w:eastAsia="Times New Roman" w:hAnsi="Times New Roman" w:cs="Times New Roman"/>
      <w:b/>
      <w:lang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E75884"/>
    <w:rPr>
      <w:rFonts w:ascii="Times New Roman" w:eastAsia="Times New Roman" w:hAnsi="Times New Roman" w:cs="Times New Roman"/>
      <w:b/>
      <w:sz w:val="20"/>
      <w:szCs w:val="20"/>
      <w:lang w:eastAsia="uk-U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E7588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 Знак"/>
    <w:basedOn w:val="a0"/>
    <w:link w:val="a3"/>
    <w:uiPriority w:val="10"/>
    <w:rsid w:val="00E75884"/>
    <w:rPr>
      <w:rFonts w:ascii="Times New Roman" w:eastAsia="Times New Roman" w:hAnsi="Times New Roman" w:cs="Times New Roman"/>
      <w:b/>
      <w:sz w:val="72"/>
      <w:szCs w:val="72"/>
      <w:lang w:eastAsia="uk-UA"/>
    </w:rPr>
  </w:style>
  <w:style w:type="character" w:styleId="a5">
    <w:name w:val="Hyperlink"/>
    <w:uiPriority w:val="99"/>
    <w:unhideWhenUsed/>
    <w:qFormat/>
    <w:rsid w:val="00E75884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E75884"/>
    <w:rPr>
      <w:color w:val="954F72" w:themeColor="followedHyperlink"/>
      <w:u w:val="single"/>
    </w:rPr>
  </w:style>
  <w:style w:type="character" w:customStyle="1" w:styleId="HTML">
    <w:name w:val="Стандартний HTML Знак"/>
    <w:aliases w:val="Body Text Знак,Знак Знак1,Знак Знак Знак,Знак Знак Знак Знак Знак Знак,Знак Знак Знак Знак Знак Знак Знак Знак Знак,Знак Знак1 Знак Знак Знак"/>
    <w:link w:val="HTML0"/>
    <w:locked/>
    <w:rsid w:val="00E75884"/>
    <w:rPr>
      <w:rFonts w:ascii="Courier New" w:hAnsi="Courier New" w:cs="Courier New"/>
      <w:lang w:val="ru-RU" w:eastAsia="ru-RU"/>
    </w:rPr>
  </w:style>
  <w:style w:type="paragraph" w:styleId="HTML0">
    <w:name w:val="HTML Preformatted"/>
    <w:aliases w:val="Body Text,Знак,Знак Знак,Знак Знак Знак Знак Знак,Знак Знак Знак Знак Знак Знак Знак Знак,Знак Знак1 Знак Знак"/>
    <w:basedOn w:val="a"/>
    <w:link w:val="HTML"/>
    <w:unhideWhenUsed/>
    <w:rsid w:val="00E75884"/>
    <w:pPr>
      <w:tabs>
        <w:tab w:val="left" w:pos="708"/>
      </w:tabs>
    </w:pPr>
    <w:rPr>
      <w:rFonts w:ascii="Courier New" w:eastAsiaTheme="minorHAnsi" w:hAnsi="Courier New" w:cs="Courier New"/>
      <w:sz w:val="22"/>
      <w:szCs w:val="22"/>
      <w:lang w:val="ru-RU" w:eastAsia="ru-RU"/>
    </w:rPr>
  </w:style>
  <w:style w:type="character" w:customStyle="1" w:styleId="HTML1">
    <w:name w:val="Стандартний HTML Знак1"/>
    <w:aliases w:val="Знак Знак2,Знак Знак Знак1,Знак Знак Знак Знак Знак Знак1,Знак Знак Знак Знак Знак Знак Знак Знак Знак1,Знак Знак1 Знак Знак Знак1"/>
    <w:basedOn w:val="a0"/>
    <w:uiPriority w:val="99"/>
    <w:semiHidden/>
    <w:rsid w:val="00E75884"/>
    <w:rPr>
      <w:rFonts w:ascii="Consolas" w:eastAsia="Times New Roman" w:hAnsi="Consolas" w:cs="Times New Roman"/>
      <w:sz w:val="20"/>
      <w:szCs w:val="20"/>
      <w:lang w:eastAsia="uk-UA"/>
    </w:rPr>
  </w:style>
  <w:style w:type="paragraph" w:customStyle="1" w:styleId="msonormal0">
    <w:name w:val="msonormal"/>
    <w:basedOn w:val="a"/>
    <w:uiPriority w:val="99"/>
    <w:rsid w:val="00E7588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E75884"/>
    <w:pPr>
      <w:spacing w:before="100" w:beforeAutospacing="1" w:after="100" w:afterAutospacing="1"/>
    </w:pPr>
  </w:style>
  <w:style w:type="paragraph" w:styleId="a8">
    <w:name w:val="annotation text"/>
    <w:basedOn w:val="a"/>
    <w:link w:val="a9"/>
    <w:uiPriority w:val="99"/>
    <w:unhideWhenUsed/>
    <w:rsid w:val="00E75884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rsid w:val="00E75884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a">
    <w:name w:val="header"/>
    <w:basedOn w:val="a"/>
    <w:link w:val="ab"/>
    <w:uiPriority w:val="99"/>
    <w:unhideWhenUsed/>
    <w:rsid w:val="00E75884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E75884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c">
    <w:name w:val="footer"/>
    <w:basedOn w:val="a"/>
    <w:link w:val="ad"/>
    <w:uiPriority w:val="99"/>
    <w:unhideWhenUsed/>
    <w:rsid w:val="00E75884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E75884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e">
    <w:name w:val="Body Text Indent"/>
    <w:basedOn w:val="a"/>
    <w:link w:val="af"/>
    <w:uiPriority w:val="99"/>
    <w:semiHidden/>
    <w:unhideWhenUsed/>
    <w:rsid w:val="00E75884"/>
    <w:pPr>
      <w:spacing w:after="120"/>
      <w:ind w:left="283"/>
    </w:pPr>
  </w:style>
  <w:style w:type="character" w:customStyle="1" w:styleId="af">
    <w:name w:val="Основний текст з відступом Знак"/>
    <w:basedOn w:val="a0"/>
    <w:link w:val="ae"/>
    <w:uiPriority w:val="99"/>
    <w:semiHidden/>
    <w:rsid w:val="00E75884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0">
    <w:name w:val="Subtitle"/>
    <w:basedOn w:val="a"/>
    <w:next w:val="a"/>
    <w:link w:val="a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1">
    <w:name w:val="Підзаголовок Знак"/>
    <w:basedOn w:val="a0"/>
    <w:link w:val="af0"/>
    <w:rsid w:val="00E75884"/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paragraph" w:styleId="af2">
    <w:name w:val="annotation subject"/>
    <w:basedOn w:val="a8"/>
    <w:next w:val="a8"/>
    <w:link w:val="af3"/>
    <w:uiPriority w:val="99"/>
    <w:unhideWhenUsed/>
    <w:rsid w:val="00E75884"/>
    <w:rPr>
      <w:b/>
      <w:bCs/>
    </w:rPr>
  </w:style>
  <w:style w:type="character" w:customStyle="1" w:styleId="af3">
    <w:name w:val="Тема примітки Знак"/>
    <w:basedOn w:val="a9"/>
    <w:link w:val="af2"/>
    <w:uiPriority w:val="99"/>
    <w:rsid w:val="00E75884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af4">
    <w:name w:val="Balloon Text"/>
    <w:basedOn w:val="a"/>
    <w:link w:val="af5"/>
    <w:unhideWhenUsed/>
    <w:qFormat/>
    <w:rsid w:val="00E75884"/>
    <w:rPr>
      <w:rFonts w:ascii="Segoe UI" w:hAnsi="Segoe UI" w:cs="Segoe UI"/>
      <w:sz w:val="18"/>
      <w:szCs w:val="18"/>
    </w:rPr>
  </w:style>
  <w:style w:type="character" w:customStyle="1" w:styleId="af5">
    <w:name w:val="Текст у виносці Знак"/>
    <w:basedOn w:val="a0"/>
    <w:link w:val="af4"/>
    <w:rsid w:val="00E75884"/>
    <w:rPr>
      <w:rFonts w:ascii="Segoe UI" w:eastAsia="Times New Roman" w:hAnsi="Segoe UI" w:cs="Segoe UI"/>
      <w:sz w:val="18"/>
      <w:szCs w:val="18"/>
      <w:lang w:eastAsia="uk-UA"/>
    </w:rPr>
  </w:style>
  <w:style w:type="paragraph" w:styleId="af6">
    <w:name w:val="No Spacing"/>
    <w:uiPriority w:val="1"/>
    <w:qFormat/>
    <w:rsid w:val="00E75884"/>
    <w:rPr>
      <w:lang w:eastAsia="ru-RU"/>
    </w:rPr>
  </w:style>
  <w:style w:type="paragraph" w:styleId="af7">
    <w:name w:val="Revision"/>
    <w:uiPriority w:val="99"/>
    <w:semiHidden/>
    <w:rsid w:val="00E75884"/>
  </w:style>
  <w:style w:type="paragraph" w:styleId="af8">
    <w:name w:val="List Paragraph"/>
    <w:aliases w:val="Bullet List,FooterText,List Paragraph1,Dot pt,F5 List Paragraph,List Paragraph Char Char Char,Indicator Text,Colorful List - Accent 11,Numbered Para 1,Bullet 1,Bullet Points,List Paragraph2,MAIN CONTENT,Normal numbered,No Spacing1,3"/>
    <w:basedOn w:val="a"/>
    <w:link w:val="af9"/>
    <w:uiPriority w:val="34"/>
    <w:qFormat/>
    <w:rsid w:val="00E75884"/>
    <w:pPr>
      <w:ind w:left="720"/>
      <w:contextualSpacing/>
    </w:pPr>
  </w:style>
  <w:style w:type="character" w:customStyle="1" w:styleId="af9">
    <w:name w:val="Абзац списку Знак"/>
    <w:aliases w:val="Bullet List Знак,FooterText Знак,List Paragraph1 Знак,Dot pt Знак,F5 List Paragraph Знак,List Paragraph Char Char Char Знак,Indicator Text Знак,Colorful List - Accent 11 Знак,Numbered Para 1 Знак,Bullet 1 Знак,Bullet Points Знак,3 Знак"/>
    <w:link w:val="af8"/>
    <w:uiPriority w:val="34"/>
    <w:locked/>
    <w:rsid w:val="00A7706D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1">
    <w:name w:val="Основной текст (2)_"/>
    <w:link w:val="22"/>
    <w:locked/>
    <w:rsid w:val="00E75884"/>
    <w:rPr>
      <w:b/>
      <w:bCs/>
      <w:spacing w:val="4"/>
      <w:sz w:val="25"/>
      <w:szCs w:val="25"/>
      <w:shd w:val="clear" w:color="auto" w:fill="FFFFFF"/>
      <w:lang w:eastAsia="ru-RU"/>
    </w:rPr>
  </w:style>
  <w:style w:type="paragraph" w:customStyle="1" w:styleId="22">
    <w:name w:val="Основной текст (2)"/>
    <w:basedOn w:val="a"/>
    <w:link w:val="21"/>
    <w:rsid w:val="00E7588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ru-RU"/>
    </w:rPr>
  </w:style>
  <w:style w:type="paragraph" w:customStyle="1" w:styleId="rvps2">
    <w:name w:val="rvps2"/>
    <w:basedOn w:val="a"/>
    <w:rsid w:val="00E75884"/>
    <w:pPr>
      <w:spacing w:before="100" w:beforeAutospacing="1" w:after="100" w:afterAutospacing="1"/>
    </w:pPr>
    <w:rPr>
      <w:lang w:val="ru-RU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"/>
    <w:basedOn w:val="a"/>
    <w:rsid w:val="00E75884"/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Нормальний текст"/>
    <w:basedOn w:val="a"/>
    <w:rsid w:val="00E75884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Default">
    <w:name w:val="Default"/>
    <w:uiPriority w:val="99"/>
    <w:rsid w:val="00E75884"/>
    <w:pPr>
      <w:autoSpaceDE w:val="0"/>
      <w:autoSpaceDN w:val="0"/>
      <w:adjustRightInd w:val="0"/>
    </w:pPr>
    <w:rPr>
      <w:color w:val="000000"/>
      <w:lang w:val="en-US"/>
    </w:rPr>
  </w:style>
  <w:style w:type="paragraph" w:customStyle="1" w:styleId="afb">
    <w:name w:val="Назва документа"/>
    <w:basedOn w:val="a"/>
    <w:next w:val="afa"/>
    <w:rsid w:val="00E75884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E75884"/>
    <w:rPr>
      <w:rFonts w:ascii="Verdana" w:hAnsi="Verdana" w:cs="Verdana"/>
      <w:sz w:val="20"/>
      <w:szCs w:val="20"/>
      <w:lang w:val="en-US" w:eastAsia="en-US"/>
    </w:rPr>
  </w:style>
  <w:style w:type="paragraph" w:customStyle="1" w:styleId="StyleZakonu">
    <w:name w:val="StyleZakonu"/>
    <w:basedOn w:val="a"/>
    <w:uiPriority w:val="99"/>
    <w:rsid w:val="00E75884"/>
    <w:pPr>
      <w:spacing w:after="60" w:line="220" w:lineRule="exact"/>
      <w:ind w:firstLine="284"/>
      <w:jc w:val="both"/>
    </w:pPr>
    <w:rPr>
      <w:sz w:val="20"/>
      <w:szCs w:val="20"/>
      <w:lang w:eastAsia="ru-RU"/>
    </w:rPr>
  </w:style>
  <w:style w:type="paragraph" w:customStyle="1" w:styleId="docdata">
    <w:name w:val="docdata"/>
    <w:aliases w:val="docy,v5,9666,baiaagaaboqcaaadxyeaaaxvi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E75884"/>
    <w:pPr>
      <w:spacing w:before="100" w:beforeAutospacing="1" w:after="100" w:afterAutospacing="1"/>
    </w:pPr>
    <w:rPr>
      <w:lang w:val="ru-RU" w:eastAsia="ru-RU"/>
    </w:rPr>
  </w:style>
  <w:style w:type="paragraph" w:customStyle="1" w:styleId="xfmc1">
    <w:name w:val="xfmc1"/>
    <w:basedOn w:val="a"/>
    <w:uiPriority w:val="99"/>
    <w:rsid w:val="00E75884"/>
    <w:pPr>
      <w:spacing w:before="100" w:beforeAutospacing="1" w:after="100" w:afterAutospacing="1"/>
    </w:pPr>
  </w:style>
  <w:style w:type="paragraph" w:customStyle="1" w:styleId="afc">
    <w:name w:val="Установа"/>
    <w:uiPriority w:val="99"/>
    <w:rsid w:val="00E75884"/>
    <w:pPr>
      <w:keepNext/>
      <w:keepLines/>
      <w:spacing w:before="120"/>
      <w:jc w:val="center"/>
    </w:pPr>
    <w:rPr>
      <w:rFonts w:ascii="Antiqua" w:eastAsia="Antiqua" w:hAnsi="Antiqua" w:cs="Antiqua"/>
      <w:b/>
      <w:bCs/>
      <w:color w:val="000000"/>
      <w:sz w:val="40"/>
      <w:szCs w:val="40"/>
      <w:u w:color="000000"/>
    </w:rPr>
  </w:style>
  <w:style w:type="paragraph" w:customStyle="1" w:styleId="afd">
    <w:name w:val="Вид документа"/>
    <w:next w:val="a"/>
    <w:uiPriority w:val="99"/>
    <w:rsid w:val="00E75884"/>
    <w:pPr>
      <w:keepNext/>
      <w:keepLines/>
      <w:spacing w:before="360" w:after="240"/>
      <w:jc w:val="center"/>
    </w:pPr>
    <w:rPr>
      <w:rFonts w:ascii="Antiqua" w:eastAsia="Antiqua" w:hAnsi="Antiqua" w:cs="Antiqua"/>
      <w:b/>
      <w:bCs/>
      <w:color w:val="000000"/>
      <w:spacing w:val="20"/>
      <w:sz w:val="26"/>
      <w:szCs w:val="26"/>
      <w:u w:color="000000"/>
    </w:rPr>
  </w:style>
  <w:style w:type="paragraph" w:customStyle="1" w:styleId="afe">
    <w:name w:val="Час та місце"/>
    <w:uiPriority w:val="99"/>
    <w:rsid w:val="00E75884"/>
    <w:pPr>
      <w:keepNext/>
      <w:keepLines/>
      <w:spacing w:before="120" w:after="240"/>
      <w:jc w:val="center"/>
    </w:pPr>
    <w:rPr>
      <w:rFonts w:ascii="Antiqua" w:eastAsia="Antiqua" w:hAnsi="Antiqua" w:cs="Antiqua"/>
      <w:color w:val="000000"/>
      <w:sz w:val="26"/>
      <w:szCs w:val="26"/>
      <w:u w:color="000000"/>
    </w:rPr>
  </w:style>
  <w:style w:type="paragraph" w:customStyle="1" w:styleId="11">
    <w:name w:val="Підпис1"/>
    <w:uiPriority w:val="99"/>
    <w:rsid w:val="00E75884"/>
    <w:pPr>
      <w:keepLines/>
      <w:tabs>
        <w:tab w:val="center" w:pos="2268"/>
        <w:tab w:val="left" w:pos="6804"/>
      </w:tabs>
      <w:spacing w:before="360"/>
    </w:pPr>
    <w:rPr>
      <w:rFonts w:ascii="Antiqua" w:eastAsia="Antiqua" w:hAnsi="Antiqua" w:cs="Antiqua"/>
      <w:b/>
      <w:bCs/>
      <w:color w:val="000000"/>
      <w:position w:val="-96"/>
      <w:sz w:val="26"/>
      <w:szCs w:val="26"/>
      <w:u w:color="000000"/>
    </w:rPr>
  </w:style>
  <w:style w:type="paragraph" w:customStyle="1" w:styleId="aff">
    <w:name w:val="Шапка документу"/>
    <w:rsid w:val="00E75884"/>
    <w:pPr>
      <w:keepNext/>
      <w:keepLines/>
      <w:spacing w:after="240"/>
      <w:ind w:left="4536"/>
      <w:jc w:val="center"/>
    </w:pPr>
    <w:rPr>
      <w:rFonts w:ascii="Antiqua" w:eastAsia="Antiqua" w:hAnsi="Antiqua" w:cs="Antiqua"/>
      <w:color w:val="000000"/>
      <w:sz w:val="26"/>
      <w:szCs w:val="26"/>
      <w:u w:color="000000"/>
    </w:rPr>
  </w:style>
  <w:style w:type="paragraph" w:customStyle="1" w:styleId="rvps6">
    <w:name w:val="rvps6"/>
    <w:basedOn w:val="a"/>
    <w:rsid w:val="00E75884"/>
    <w:pPr>
      <w:spacing w:before="100" w:beforeAutospacing="1" w:after="100" w:afterAutospacing="1"/>
    </w:pPr>
  </w:style>
  <w:style w:type="character" w:styleId="aff0">
    <w:name w:val="annotation reference"/>
    <w:uiPriority w:val="99"/>
    <w:unhideWhenUsed/>
    <w:rsid w:val="00E75884"/>
    <w:rPr>
      <w:sz w:val="16"/>
      <w:szCs w:val="16"/>
    </w:rPr>
  </w:style>
  <w:style w:type="character" w:customStyle="1" w:styleId="12">
    <w:name w:val="Основний текст Знак1"/>
    <w:aliases w:val="Знак Знак3"/>
    <w:basedOn w:val="a0"/>
    <w:uiPriority w:val="99"/>
    <w:semiHidden/>
    <w:rsid w:val="00E75884"/>
    <w:rPr>
      <w:sz w:val="24"/>
      <w:szCs w:val="24"/>
    </w:rPr>
  </w:style>
  <w:style w:type="character" w:customStyle="1" w:styleId="rvts0">
    <w:name w:val="rvts0"/>
    <w:rsid w:val="00E75884"/>
  </w:style>
  <w:style w:type="character" w:customStyle="1" w:styleId="rvts23">
    <w:name w:val="rvts23"/>
    <w:basedOn w:val="a0"/>
    <w:rsid w:val="00E75884"/>
  </w:style>
  <w:style w:type="character" w:customStyle="1" w:styleId="rvts9">
    <w:name w:val="rvts9"/>
    <w:basedOn w:val="a0"/>
    <w:rsid w:val="00E75884"/>
  </w:style>
  <w:style w:type="character" w:customStyle="1" w:styleId="None">
    <w:name w:val="None"/>
    <w:rsid w:val="00E75884"/>
  </w:style>
  <w:style w:type="character" w:customStyle="1" w:styleId="2479">
    <w:name w:val="2479"/>
    <w:aliases w:val="baiaagaaboqcaaadewuaaawjbqaaaaaaaaaaaaaaaaaaaaaaaaaaaaaaaaaaaaaaaaaaaaaaaaaaaaaaaaaaaaaaaaaaaaaaaaaaaaaaaaaaaaaaaaaaaaaaaaaaaaaaaaaaaaaaaaaaaaaaaaaaaaaaaaaaaaaaaaaaaaaaaaaaaaaaaaaaaaaaaaaaaaaaaaaaaaaaaaaaaaaaaaaaaaaaaaaaaaaaaaaaaaaa"/>
    <w:basedOn w:val="a0"/>
    <w:rsid w:val="00E75884"/>
  </w:style>
  <w:style w:type="character" w:customStyle="1" w:styleId="rvts52">
    <w:name w:val="rvts52"/>
    <w:basedOn w:val="a0"/>
    <w:rsid w:val="00E75884"/>
  </w:style>
  <w:style w:type="character" w:customStyle="1" w:styleId="rvts46">
    <w:name w:val="rvts46"/>
    <w:basedOn w:val="a0"/>
    <w:rsid w:val="00E75884"/>
  </w:style>
  <w:style w:type="character" w:customStyle="1" w:styleId="apple-tab-span">
    <w:name w:val="apple-tab-span"/>
    <w:basedOn w:val="a0"/>
    <w:rsid w:val="00E75884"/>
  </w:style>
  <w:style w:type="table" w:styleId="aff1">
    <w:name w:val="Table Grid"/>
    <w:basedOn w:val="a1"/>
    <w:uiPriority w:val="59"/>
    <w:rsid w:val="00E75884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rsid w:val="00E758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vps12">
    <w:name w:val="rvps12"/>
    <w:basedOn w:val="a"/>
    <w:rsid w:val="009D2276"/>
    <w:pPr>
      <w:spacing w:before="100" w:beforeAutospacing="1" w:after="100" w:afterAutospacing="1"/>
    </w:pPr>
  </w:style>
  <w:style w:type="paragraph" w:customStyle="1" w:styleId="rvps7">
    <w:name w:val="rvps7"/>
    <w:basedOn w:val="a"/>
    <w:rsid w:val="009D2276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9D2276"/>
  </w:style>
  <w:style w:type="paragraph" w:customStyle="1" w:styleId="aff2">
    <w:name w:val="[Немає стилю абзацу]"/>
    <w:rsid w:val="00A7706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eastAsia="Calibri" w:hAnsi="Calibri" w:cs="Calibri"/>
      <w:color w:val="000000"/>
      <w:lang w:val="en-US"/>
    </w:rPr>
  </w:style>
  <w:style w:type="paragraph" w:customStyle="1" w:styleId="aff3">
    <w:name w:val="[Основний абзац]"/>
    <w:basedOn w:val="aff2"/>
    <w:rsid w:val="00A7706D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f4">
    <w:name w:val="реєстраційний код (Общие:Базовые)"/>
    <w:basedOn w:val="aff3"/>
    <w:rsid w:val="00A7706D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ff5">
    <w:name w:val="реєстраційний код (Общие)"/>
    <w:basedOn w:val="aff4"/>
    <w:rsid w:val="00A7706D"/>
    <w:pPr>
      <w:pageBreakBefore w:val="0"/>
      <w:spacing w:before="454" w:after="283"/>
    </w:pPr>
  </w:style>
  <w:style w:type="paragraph" w:customStyle="1" w:styleId="aff6">
    <w:name w:val="Организация (Общие:Базовые)"/>
    <w:basedOn w:val="aff2"/>
    <w:rsid w:val="00A7706D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ff7">
    <w:name w:val="Организация (Общие)"/>
    <w:basedOn w:val="aff6"/>
    <w:rsid w:val="00A7706D"/>
    <w:pPr>
      <w:keepNext/>
      <w:keepLines/>
    </w:pPr>
  </w:style>
  <w:style w:type="paragraph" w:customStyle="1" w:styleId="Ch6">
    <w:name w:val="Организация (Ch_6 Міністерства)"/>
    <w:basedOn w:val="aff7"/>
    <w:next w:val="Ch60"/>
    <w:rsid w:val="00A7706D"/>
  </w:style>
  <w:style w:type="paragraph" w:customStyle="1" w:styleId="Ch60">
    <w:name w:val="Тип акта (Ch_6 Міністерства)"/>
    <w:basedOn w:val="aff8"/>
    <w:next w:val="DataZareestrovanoCh6"/>
    <w:rsid w:val="00A7706D"/>
    <w:pPr>
      <w:spacing w:before="170"/>
    </w:pPr>
  </w:style>
  <w:style w:type="paragraph" w:customStyle="1" w:styleId="aff8">
    <w:name w:val="Тип акта (Общие)"/>
    <w:basedOn w:val="aff9"/>
    <w:rsid w:val="00A7706D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aff9">
    <w:name w:val="Тип акта (Общие:Базовые)"/>
    <w:basedOn w:val="aff2"/>
    <w:rsid w:val="00A7706D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DataZareestrovanoCh6">
    <w:name w:val="Data_Zareestrovano (Ch_6 Міністерства)"/>
    <w:basedOn w:val="aff2"/>
    <w:next w:val="Ch61"/>
    <w:rsid w:val="00A7706D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Ch61">
    <w:name w:val="Зареєстровано... (Ch_6 Міністерства)"/>
    <w:basedOn w:val="affa"/>
    <w:next w:val="n7777Ch6"/>
    <w:rsid w:val="00A7706D"/>
  </w:style>
  <w:style w:type="paragraph" w:customStyle="1" w:styleId="affa">
    <w:name w:val="Зареєстровано... (Общие)"/>
    <w:basedOn w:val="affb"/>
    <w:rsid w:val="00A7706D"/>
    <w:pPr>
      <w:keepNext/>
      <w:keepLines/>
      <w:spacing w:before="113" w:after="113"/>
    </w:pPr>
  </w:style>
  <w:style w:type="paragraph" w:customStyle="1" w:styleId="affb">
    <w:name w:val="Зареєстровано... (Общие:Базовые)"/>
    <w:basedOn w:val="aff2"/>
    <w:rsid w:val="00A7706D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n7777Ch6">
    <w:name w:val="n7777 Название акта (Ch_6 Міністерства)"/>
    <w:basedOn w:val="n7777Ch5"/>
    <w:next w:val="Ch62"/>
    <w:rsid w:val="00A7706D"/>
    <w:pPr>
      <w:spacing w:before="57"/>
    </w:pPr>
  </w:style>
  <w:style w:type="paragraph" w:customStyle="1" w:styleId="n7777Ch5">
    <w:name w:val="n7777 Название акта (Ch_5 Нацбанк)"/>
    <w:basedOn w:val="n7777Ch4"/>
    <w:next w:val="Ch5"/>
    <w:rsid w:val="00A7706D"/>
  </w:style>
  <w:style w:type="paragraph" w:customStyle="1" w:styleId="n7777Ch4">
    <w:name w:val="n7777 Название акта (Ch_4 Конституційний Суд)"/>
    <w:basedOn w:val="n7777Ch3"/>
    <w:next w:val="Ch4"/>
    <w:rsid w:val="00A7706D"/>
  </w:style>
  <w:style w:type="paragraph" w:customStyle="1" w:styleId="n7777Ch3">
    <w:name w:val="n7777 Название акта (Ch_3 Кабмін)"/>
    <w:basedOn w:val="n7777Ch2"/>
    <w:next w:val="Ch3"/>
    <w:rsid w:val="00A7706D"/>
    <w:pPr>
      <w:spacing w:before="113" w:after="170"/>
    </w:pPr>
  </w:style>
  <w:style w:type="paragraph" w:customStyle="1" w:styleId="n7777Ch2">
    <w:name w:val="n7777 Название акта (Ch_2 Президент)"/>
    <w:basedOn w:val="n7777Ch1"/>
    <w:next w:val="Ch2"/>
    <w:rsid w:val="00A7706D"/>
  </w:style>
  <w:style w:type="paragraph" w:customStyle="1" w:styleId="n7777Ch1">
    <w:name w:val="n7777 Название акта (Ch_1 Верховна Рада)"/>
    <w:basedOn w:val="n7777"/>
    <w:next w:val="Ch1"/>
    <w:rsid w:val="00A7706D"/>
  </w:style>
  <w:style w:type="paragraph" w:customStyle="1" w:styleId="n7777">
    <w:name w:val="n7777 Название акта (Общие)"/>
    <w:basedOn w:val="n77770"/>
    <w:rsid w:val="00A7706D"/>
    <w:pPr>
      <w:keepNext/>
      <w:spacing w:before="142" w:after="198"/>
    </w:pPr>
  </w:style>
  <w:style w:type="paragraph" w:customStyle="1" w:styleId="n77770">
    <w:name w:val="n7777 Название акта (Общие:Базовые)"/>
    <w:basedOn w:val="aff2"/>
    <w:rsid w:val="00A7706D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Ch1">
    <w:name w:val="Преамбула (Ch_1 Верховна Рада)"/>
    <w:basedOn w:val="affc"/>
    <w:next w:val="Ch10"/>
    <w:rsid w:val="00A7706D"/>
  </w:style>
  <w:style w:type="paragraph" w:customStyle="1" w:styleId="affc">
    <w:name w:val="Преамбула (Общие)"/>
    <w:basedOn w:val="affd"/>
    <w:rsid w:val="00A7706D"/>
    <w:pPr>
      <w:spacing w:after="113"/>
    </w:pPr>
  </w:style>
  <w:style w:type="paragraph" w:customStyle="1" w:styleId="affd">
    <w:name w:val="Преамбула (Общие:Базовые)"/>
    <w:basedOn w:val="aff2"/>
    <w:rsid w:val="00A7706D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fe"/>
    <w:next w:val="Ch11"/>
    <w:rsid w:val="00A7706D"/>
  </w:style>
  <w:style w:type="paragraph" w:customStyle="1" w:styleId="affe">
    <w:name w:val="Раздел (Общие:Базовые)"/>
    <w:basedOn w:val="aff2"/>
    <w:rsid w:val="00A7706D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1">
    <w:name w:val="Глава (Ch_1 Верховна Рада)"/>
    <w:basedOn w:val="afff"/>
    <w:next w:val="Ch12"/>
    <w:rsid w:val="00A7706D"/>
  </w:style>
  <w:style w:type="paragraph" w:customStyle="1" w:styleId="afff">
    <w:name w:val="Глава (Общие)"/>
    <w:basedOn w:val="afff0"/>
    <w:rsid w:val="00A7706D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afff0">
    <w:name w:val="Глава (Общие:Базовые)"/>
    <w:basedOn w:val="aff2"/>
    <w:rsid w:val="00A7706D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2">
    <w:name w:val="Стаття (Ch_1 Верховна Рада)"/>
    <w:basedOn w:val="afff1"/>
    <w:next w:val="Ch13"/>
    <w:rsid w:val="00A7706D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paragraph" w:customStyle="1" w:styleId="afff1">
    <w:name w:val="Стаття (Общие)"/>
    <w:basedOn w:val="afff2"/>
    <w:rsid w:val="00A7706D"/>
    <w:pPr>
      <w:tabs>
        <w:tab w:val="clear" w:pos="7483"/>
      </w:tabs>
    </w:pPr>
  </w:style>
  <w:style w:type="paragraph" w:customStyle="1" w:styleId="afff2">
    <w:name w:val="Стаття (Общие:Базовые)"/>
    <w:basedOn w:val="aff3"/>
    <w:rsid w:val="00A7706D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Ch13">
    <w:name w:val="Основной текст (Ch_1 Верховна Рада)"/>
    <w:basedOn w:val="afff3"/>
    <w:rsid w:val="00A7706D"/>
    <w:pPr>
      <w:tabs>
        <w:tab w:val="clear" w:pos="11514"/>
      </w:tabs>
    </w:pPr>
  </w:style>
  <w:style w:type="paragraph" w:customStyle="1" w:styleId="afff3">
    <w:name w:val="Основной текст (Общие)"/>
    <w:basedOn w:val="afff4"/>
    <w:rsid w:val="00A7706D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fff4">
    <w:name w:val="Основной текст (Общие:Базовые)"/>
    <w:basedOn w:val="aff2"/>
    <w:rsid w:val="00A7706D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Ch2">
    <w:name w:val="Преамбула (Ch_2 Президент)"/>
    <w:basedOn w:val="affc"/>
    <w:next w:val="aff2"/>
    <w:rsid w:val="00A7706D"/>
    <w:pPr>
      <w:tabs>
        <w:tab w:val="right" w:pos="11877"/>
      </w:tabs>
    </w:pPr>
  </w:style>
  <w:style w:type="paragraph" w:customStyle="1" w:styleId="Ch3">
    <w:name w:val="Преамбула (Ch_3 Кабмін)"/>
    <w:basedOn w:val="affc"/>
    <w:next w:val="aff2"/>
    <w:rsid w:val="00A7706D"/>
  </w:style>
  <w:style w:type="paragraph" w:customStyle="1" w:styleId="Ch4">
    <w:name w:val="Преамбула (Ch_4 Конституційний Суд)"/>
    <w:basedOn w:val="affc"/>
    <w:next w:val="aff2"/>
    <w:rsid w:val="00A7706D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fc"/>
    <w:next w:val="aff2"/>
    <w:rsid w:val="00A7706D"/>
  </w:style>
  <w:style w:type="paragraph" w:customStyle="1" w:styleId="Ch62">
    <w:name w:val="Преамбула (Ch_6 Міністерства)"/>
    <w:basedOn w:val="affc"/>
    <w:next w:val="aff2"/>
    <w:rsid w:val="00A7706D"/>
    <w:pPr>
      <w:spacing w:before="113" w:after="85"/>
      <w:ind w:firstLine="0"/>
    </w:pPr>
  </w:style>
  <w:style w:type="paragraph" w:customStyle="1" w:styleId="Ch63">
    <w:name w:val="Основной текст (Ch_6 Міністерства)"/>
    <w:basedOn w:val="afff3"/>
    <w:rsid w:val="00A7706D"/>
    <w:pPr>
      <w:tabs>
        <w:tab w:val="clear" w:pos="11707"/>
      </w:tabs>
    </w:pPr>
  </w:style>
  <w:style w:type="paragraph" w:customStyle="1" w:styleId="afff5">
    <w:name w:val="Основной текст (отбивка) (Общие)"/>
    <w:basedOn w:val="afff3"/>
    <w:rsid w:val="00A7706D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4">
    <w:name w:val="Основной текст (отбивка) (Ch_6 Міністерства)"/>
    <w:basedOn w:val="afff5"/>
    <w:rsid w:val="00A7706D"/>
    <w:pPr>
      <w:tabs>
        <w:tab w:val="clear" w:pos="11707"/>
        <w:tab w:val="right" w:pos="7710"/>
        <w:tab w:val="right" w:pos="11514"/>
      </w:tabs>
    </w:pPr>
  </w:style>
  <w:style w:type="paragraph" w:customStyle="1" w:styleId="afff6">
    <w:name w:val="подпись (Общие:Базовые)"/>
    <w:basedOn w:val="aff2"/>
    <w:rsid w:val="00A7706D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ff7">
    <w:name w:val="подпись (Общие)"/>
    <w:basedOn w:val="afff6"/>
    <w:rsid w:val="00A7706D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5">
    <w:name w:val="подпись (Ch_6 Міністерства)"/>
    <w:basedOn w:val="afff7"/>
    <w:next w:val="13"/>
    <w:rsid w:val="00A7706D"/>
    <w:pPr>
      <w:tabs>
        <w:tab w:val="clear" w:pos="11594"/>
        <w:tab w:val="right" w:pos="11401"/>
      </w:tabs>
      <w:spacing w:before="85"/>
    </w:pPr>
  </w:style>
  <w:style w:type="paragraph" w:customStyle="1" w:styleId="13">
    <w:name w:val="подпись: место1"/>
    <w:aliases w:val="дата1,№ (Ch_6 Міністерства)"/>
    <w:basedOn w:val="23"/>
    <w:rsid w:val="00A7706D"/>
  </w:style>
  <w:style w:type="paragraph" w:customStyle="1" w:styleId="23">
    <w:name w:val="подпись: место2"/>
    <w:aliases w:val="дата2,№ (Общие)"/>
    <w:basedOn w:val="afff8"/>
    <w:rsid w:val="00A7706D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afff8">
    <w:name w:val="подпись: место"/>
    <w:aliases w:val="дата,№ (Общие:Базовые)"/>
    <w:basedOn w:val="aff3"/>
    <w:rsid w:val="00A7706D"/>
  </w:style>
  <w:style w:type="paragraph" w:customStyle="1" w:styleId="afff9">
    <w:name w:val="Додаток № (Общие:Базовые)"/>
    <w:basedOn w:val="aff3"/>
    <w:rsid w:val="00A7706D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ffa">
    <w:name w:val="Затверджено (Общие)"/>
    <w:basedOn w:val="afff9"/>
    <w:rsid w:val="00A7706D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ffa"/>
    <w:rsid w:val="00A7706D"/>
    <w:pPr>
      <w:tabs>
        <w:tab w:val="clear" w:pos="6350"/>
        <w:tab w:val="right" w:leader="underscore" w:pos="7710"/>
      </w:tabs>
      <w:spacing w:before="397"/>
    </w:pPr>
  </w:style>
  <w:style w:type="paragraph" w:customStyle="1" w:styleId="afffb">
    <w:name w:val="Заголовок Додатка (Общие:Базовые)"/>
    <w:basedOn w:val="aff2"/>
    <w:rsid w:val="00A7706D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ffc">
    <w:name w:val="Заголовок Додатка (Общие)"/>
    <w:basedOn w:val="afffb"/>
    <w:rsid w:val="00A7706D"/>
    <w:pPr>
      <w:keepLines/>
      <w:tabs>
        <w:tab w:val="clear" w:pos="6350"/>
        <w:tab w:val="right" w:pos="7710"/>
      </w:tabs>
      <w:suppressAutoHyphens/>
    </w:pPr>
  </w:style>
  <w:style w:type="paragraph" w:customStyle="1" w:styleId="Ch66">
    <w:name w:val="Заголовок Додатка (Ch_6 Міністерства)"/>
    <w:basedOn w:val="afffc"/>
    <w:rsid w:val="00A7706D"/>
    <w:pPr>
      <w:spacing w:before="283"/>
    </w:pPr>
  </w:style>
  <w:style w:type="paragraph" w:customStyle="1" w:styleId="Ch67">
    <w:name w:val="Основной текст (без абзаца) (Ch_6 Міністерства)"/>
    <w:basedOn w:val="Ch63"/>
    <w:rsid w:val="00A7706D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ff2"/>
    <w:rsid w:val="00A7706D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LineBase">
    <w:name w:val="Line_Base"/>
    <w:basedOn w:val="aff3"/>
    <w:rsid w:val="00A7706D"/>
    <w:pPr>
      <w:tabs>
        <w:tab w:val="right" w:leader="underscore" w:pos="7767"/>
      </w:tabs>
      <w:ind w:firstLine="0"/>
    </w:pPr>
  </w:style>
  <w:style w:type="paragraph" w:customStyle="1" w:styleId="SnoskaSNOSKI">
    <w:name w:val="Snoska* (SNOSKI)"/>
    <w:basedOn w:val="LineBase"/>
    <w:rsid w:val="00A7706D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</w:pPr>
    <w:rPr>
      <w:sz w:val="15"/>
      <w:szCs w:val="15"/>
    </w:rPr>
  </w:style>
  <w:style w:type="paragraph" w:customStyle="1" w:styleId="afffd">
    <w:name w:val="Додаток № (Общие)"/>
    <w:basedOn w:val="afff9"/>
    <w:rsid w:val="00A7706D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8">
    <w:name w:val="Додаток № (Ch_6 Міністерства)"/>
    <w:basedOn w:val="afffd"/>
    <w:rsid w:val="00A7706D"/>
    <w:pPr>
      <w:keepNext/>
    </w:pPr>
  </w:style>
  <w:style w:type="paragraph" w:customStyle="1" w:styleId="afffe">
    <w:name w:val="Простой подзаголовок (Общие:Базовые)"/>
    <w:basedOn w:val="aff2"/>
    <w:rsid w:val="00A7706D"/>
    <w:pPr>
      <w:keepNext/>
      <w:tabs>
        <w:tab w:val="right" w:pos="6350"/>
      </w:tabs>
      <w:spacing w:after="57"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fff">
    <w:name w:val="Простой подзаголовок (Общие)"/>
    <w:basedOn w:val="afffe"/>
    <w:rsid w:val="00A7706D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9">
    <w:name w:val="Простой подзаголовок (Ch_6 Міністерства)"/>
    <w:basedOn w:val="affff"/>
    <w:rsid w:val="00A7706D"/>
  </w:style>
  <w:style w:type="paragraph" w:customStyle="1" w:styleId="Ch6a">
    <w:name w:val="Простой подзаг (п/ж) курсив (Ch_6 Міністерства)"/>
    <w:basedOn w:val="Ch69"/>
    <w:rsid w:val="00A7706D"/>
    <w:rPr>
      <w:rFonts w:ascii="Pragmatica-BoldObl" w:hAnsi="Pragmatica-BoldObl" w:cs="Pragmatica-BoldObl"/>
      <w:i/>
      <w:iCs/>
    </w:rPr>
  </w:style>
  <w:style w:type="paragraph" w:customStyle="1" w:styleId="Ch6b">
    <w:name w:val="Додаток №_горизонт (Ch_6 Міністерства)"/>
    <w:basedOn w:val="afffd"/>
    <w:rsid w:val="00A7706D"/>
    <w:pPr>
      <w:keepNext/>
      <w:tabs>
        <w:tab w:val="clear" w:pos="7710"/>
        <w:tab w:val="right" w:leader="underscore" w:pos="11514"/>
      </w:tabs>
      <w:ind w:left="8050"/>
    </w:pPr>
  </w:style>
  <w:style w:type="paragraph" w:customStyle="1" w:styleId="TABL">
    <w:name w:val="Таблиця № (TABL)"/>
    <w:basedOn w:val="aff2"/>
    <w:rsid w:val="00A7706D"/>
    <w:pPr>
      <w:keepNext/>
      <w:tabs>
        <w:tab w:val="right" w:pos="6350"/>
      </w:tabs>
      <w:spacing w:before="170" w:after="85" w:line="257" w:lineRule="auto"/>
      <w:ind w:firstLine="283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TABL0">
    <w:name w:val="Таблица № курсив (TABL)"/>
    <w:basedOn w:val="TABL"/>
    <w:rsid w:val="00A7706D"/>
    <w:pPr>
      <w:tabs>
        <w:tab w:val="clear" w:pos="6350"/>
        <w:tab w:val="right" w:pos="7710"/>
      </w:tabs>
      <w:spacing w:before="113" w:after="0"/>
      <w:jc w:val="right"/>
    </w:pPr>
    <w:rPr>
      <w:rFonts w:ascii="Pragmatica-BookObl" w:hAnsi="Pragmatica-BookObl" w:cs="Pragmatica-BookObl"/>
      <w:b w:val="0"/>
      <w:bCs w:val="0"/>
      <w:i/>
      <w:iCs/>
    </w:rPr>
  </w:style>
  <w:style w:type="paragraph" w:customStyle="1" w:styleId="SnoskaSNOSKI0">
    <w:name w:val="Snoska*горизонт (SNOSKI)"/>
    <w:basedOn w:val="LineBase"/>
    <w:rsid w:val="00A7706D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</w:pPr>
    <w:rPr>
      <w:sz w:val="15"/>
      <w:szCs w:val="15"/>
    </w:rPr>
  </w:style>
  <w:style w:type="paragraph" w:customStyle="1" w:styleId="TableshapkaTABL">
    <w:name w:val="Table_shapka (TABL)"/>
    <w:basedOn w:val="aff3"/>
    <w:rsid w:val="00A7706D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ff3"/>
    <w:rsid w:val="00A7706D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character" w:customStyle="1" w:styleId="Bold">
    <w:name w:val="Bold"/>
    <w:rsid w:val="00A7706D"/>
    <w:rPr>
      <w:b/>
      <w:u w:val="none"/>
      <w:vertAlign w:val="baseline"/>
    </w:rPr>
  </w:style>
  <w:style w:type="character" w:customStyle="1" w:styleId="55">
    <w:name w:val="Зажато55 (Вспомогательные)"/>
    <w:rsid w:val="00A7706D"/>
  </w:style>
  <w:style w:type="character" w:customStyle="1" w:styleId="bold0">
    <w:name w:val="bold"/>
    <w:rsid w:val="00A7706D"/>
    <w:rPr>
      <w:b/>
    </w:rPr>
  </w:style>
  <w:style w:type="character" w:customStyle="1" w:styleId="500">
    <w:name w:val="500"/>
    <w:rsid w:val="00A7706D"/>
  </w:style>
  <w:style w:type="character" w:customStyle="1" w:styleId="Postanovla">
    <w:name w:val="Postanovla"/>
    <w:rsid w:val="00A7706D"/>
  </w:style>
  <w:style w:type="character" w:customStyle="1" w:styleId="superscript">
    <w:name w:val="superscript"/>
    <w:rsid w:val="00A7706D"/>
    <w:rPr>
      <w:w w:val="90"/>
      <w:vertAlign w:val="superscript"/>
    </w:rPr>
  </w:style>
  <w:style w:type="character" w:customStyle="1" w:styleId="affff0">
    <w:name w:val="Градус (Вспомогательные)"/>
    <w:rsid w:val="00A7706D"/>
    <w:rPr>
      <w:rFonts w:ascii="HeliosCond" w:hAnsi="HeliosCond"/>
    </w:rPr>
  </w:style>
  <w:style w:type="character" w:customStyle="1" w:styleId="affff1">
    <w:name w:val="звездочка"/>
    <w:rsid w:val="00A7706D"/>
    <w:rPr>
      <w:w w:val="100"/>
      <w:position w:val="0"/>
      <w:sz w:val="18"/>
    </w:rPr>
  </w:style>
  <w:style w:type="character" w:customStyle="1" w:styleId="200">
    <w:name w:val="Снять Зажато20 (Вспомогательные)"/>
    <w:rsid w:val="00A7706D"/>
  </w:style>
  <w:style w:type="character" w:customStyle="1" w:styleId="Bold1">
    <w:name w:val="Bold (Вспомогательные)"/>
    <w:rsid w:val="00A7706D"/>
    <w:rPr>
      <w:b/>
    </w:rPr>
  </w:style>
  <w:style w:type="character" w:customStyle="1" w:styleId="2000">
    <w:name w:val="В р а з р я д к у 200 (Вспомогательные)"/>
    <w:rsid w:val="00A7706D"/>
  </w:style>
  <w:style w:type="character" w:customStyle="1" w:styleId="affff2">
    <w:name w:val="Широкий пробел (Вспомогательные)"/>
    <w:rsid w:val="00A7706D"/>
  </w:style>
  <w:style w:type="character" w:customStyle="1" w:styleId="affff3">
    <w:name w:val="Обычный пробел (Вспомогательные)"/>
    <w:rsid w:val="00A7706D"/>
  </w:style>
  <w:style w:type="character" w:customStyle="1" w:styleId="14pt">
    <w:name w:val="Отбивка 14pt (Вспомогательные)"/>
    <w:rsid w:val="00A7706D"/>
  </w:style>
  <w:style w:type="character" w:customStyle="1" w:styleId="UPPER">
    <w:name w:val="UPPER (Вспомогательные)"/>
    <w:rsid w:val="00A7706D"/>
    <w:rPr>
      <w:caps/>
    </w:rPr>
  </w:style>
  <w:style w:type="character" w:customStyle="1" w:styleId="Regular">
    <w:name w:val="Regular (Вспомогательные)"/>
    <w:rsid w:val="00A7706D"/>
  </w:style>
  <w:style w:type="character" w:customStyle="1" w:styleId="affff4">
    <w:name w:val="звездочка в сноске"/>
    <w:rsid w:val="00A7706D"/>
    <w:rPr>
      <w:w w:val="100"/>
      <w:position w:val="0"/>
      <w:sz w:val="18"/>
    </w:rPr>
  </w:style>
  <w:style w:type="character" w:customStyle="1" w:styleId="PragmaticaB">
    <w:name w:val="PragmaticaB"/>
    <w:rsid w:val="00A7706D"/>
    <w:rPr>
      <w:rFonts w:ascii="PT Pragmatica Medium Baltic  Re" w:hAnsi="PT Pragmatica Medium Baltic  Re"/>
    </w:rPr>
  </w:style>
  <w:style w:type="character" w:customStyle="1" w:styleId="Italic">
    <w:name w:val="Italic (Вспомогательные)"/>
    <w:rsid w:val="00A7706D"/>
    <w:rPr>
      <w:i/>
    </w:rPr>
  </w:style>
  <w:style w:type="character" w:customStyle="1" w:styleId="superscriptsnoska">
    <w:name w:val="superscript_snoska"/>
    <w:rsid w:val="00A7706D"/>
    <w:rPr>
      <w:w w:val="90"/>
      <w:position w:val="2"/>
      <w:vertAlign w:val="superscript"/>
    </w:rPr>
  </w:style>
  <w:style w:type="character" w:customStyle="1" w:styleId="base">
    <w:name w:val="base"/>
    <w:rsid w:val="00A7706D"/>
    <w:rPr>
      <w:rFonts w:ascii="Pragmatica-Book" w:hAnsi="Pragmatica-Book"/>
      <w:spacing w:val="2"/>
      <w:sz w:val="18"/>
      <w:vertAlign w:val="baseline"/>
    </w:rPr>
  </w:style>
  <w:style w:type="character" w:customStyle="1" w:styleId="affff5">
    <w:name w:val="ЗажатоПЖ (Вспомогательные)"/>
    <w:rsid w:val="00A7706D"/>
    <w:rPr>
      <w:w w:val="120"/>
    </w:rPr>
  </w:style>
  <w:style w:type="character" w:customStyle="1" w:styleId="CAPS">
    <w:name w:val="CAPS"/>
    <w:rsid w:val="00A7706D"/>
    <w:rPr>
      <w:caps/>
    </w:rPr>
  </w:style>
  <w:style w:type="character" w:customStyle="1" w:styleId="XXXX">
    <w:name w:val="XXXX"/>
    <w:rsid w:val="00A7706D"/>
    <w:rPr>
      <w:rFonts w:ascii="Baltica-Regular" w:hAnsi="Baltica-Regular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styleId="affff6">
    <w:name w:val="footnote text"/>
    <w:basedOn w:val="a"/>
    <w:link w:val="affff7"/>
    <w:rsid w:val="00A7706D"/>
    <w:pPr>
      <w:spacing w:after="160" w:line="259" w:lineRule="auto"/>
    </w:pPr>
    <w:rPr>
      <w:rFonts w:ascii="Calibri" w:eastAsia="Calibri" w:hAnsi="Calibri" w:cs="Calibri"/>
      <w:sz w:val="20"/>
      <w:szCs w:val="20"/>
    </w:rPr>
  </w:style>
  <w:style w:type="character" w:customStyle="1" w:styleId="affff7">
    <w:name w:val="Текст виноски Знак"/>
    <w:basedOn w:val="a0"/>
    <w:link w:val="affff6"/>
    <w:rsid w:val="00A7706D"/>
    <w:rPr>
      <w:rFonts w:ascii="Calibri" w:eastAsia="Calibri" w:hAnsi="Calibri" w:cs="Calibri"/>
      <w:sz w:val="20"/>
      <w:szCs w:val="20"/>
      <w:lang w:eastAsia="uk-UA"/>
    </w:rPr>
  </w:style>
  <w:style w:type="character" w:styleId="affff8">
    <w:name w:val="footnote reference"/>
    <w:rsid w:val="00A7706D"/>
    <w:rPr>
      <w:vertAlign w:val="superscript"/>
    </w:rPr>
  </w:style>
  <w:style w:type="character" w:customStyle="1" w:styleId="14">
    <w:name w:val="Згадати1"/>
    <w:uiPriority w:val="99"/>
    <w:unhideWhenUsed/>
    <w:rsid w:val="00A7706D"/>
    <w:rPr>
      <w:color w:val="2B579A"/>
      <w:shd w:val="clear" w:color="auto" w:fill="E1DFDD"/>
    </w:rPr>
  </w:style>
  <w:style w:type="character" w:customStyle="1" w:styleId="15">
    <w:name w:val="Незакрита згадка1"/>
    <w:uiPriority w:val="99"/>
    <w:semiHidden/>
    <w:unhideWhenUsed/>
    <w:rsid w:val="00A7706D"/>
    <w:rPr>
      <w:color w:val="605E5C"/>
      <w:shd w:val="clear" w:color="auto" w:fill="E1DFDD"/>
    </w:rPr>
  </w:style>
  <w:style w:type="character" w:customStyle="1" w:styleId="rvts82">
    <w:name w:val="rvts82"/>
    <w:basedOn w:val="a0"/>
    <w:rsid w:val="00A7706D"/>
  </w:style>
  <w:style w:type="table" w:customStyle="1" w:styleId="a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ffff6">
    <w:name w:val="Strong"/>
    <w:basedOn w:val="a0"/>
    <w:uiPriority w:val="22"/>
    <w:qFormat/>
    <w:rsid w:val="00974678"/>
    <w:rPr>
      <w:b/>
      <w:bCs/>
    </w:rPr>
  </w:style>
  <w:style w:type="paragraph" w:customStyle="1" w:styleId="tj">
    <w:name w:val="tj"/>
    <w:basedOn w:val="a"/>
    <w:rsid w:val="005706F2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tr">
    <w:name w:val="tr"/>
    <w:basedOn w:val="a"/>
    <w:rsid w:val="005706F2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16">
    <w:name w:val="Неразрешенное упоминание1"/>
    <w:qFormat/>
    <w:rsid w:val="005706F2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rvts37">
    <w:name w:val="rvts37"/>
    <w:basedOn w:val="a0"/>
    <w:rsid w:val="005706F2"/>
  </w:style>
  <w:style w:type="character" w:customStyle="1" w:styleId="rvts11">
    <w:name w:val="rvts11"/>
    <w:basedOn w:val="a0"/>
    <w:rsid w:val="005706F2"/>
  </w:style>
  <w:style w:type="character" w:customStyle="1" w:styleId="item">
    <w:name w:val="item"/>
    <w:basedOn w:val="a0"/>
    <w:rsid w:val="005706F2"/>
  </w:style>
  <w:style w:type="paragraph" w:customStyle="1" w:styleId="rvps17">
    <w:name w:val="rvps17"/>
    <w:basedOn w:val="a"/>
    <w:rsid w:val="005706F2"/>
    <w:pPr>
      <w:spacing w:before="100" w:beforeAutospacing="1" w:after="100" w:afterAutospacing="1"/>
    </w:pPr>
    <w:rPr>
      <w:lang w:val="ru-RU" w:eastAsia="ru-RU"/>
    </w:rPr>
  </w:style>
  <w:style w:type="character" w:customStyle="1" w:styleId="rvts64">
    <w:name w:val="rvts64"/>
    <w:basedOn w:val="a0"/>
    <w:rsid w:val="005706F2"/>
  </w:style>
  <w:style w:type="paragraph" w:customStyle="1" w:styleId="rvps3">
    <w:name w:val="rvps3"/>
    <w:basedOn w:val="a"/>
    <w:rsid w:val="005706F2"/>
    <w:pPr>
      <w:spacing w:before="100" w:beforeAutospacing="1" w:after="100" w:afterAutospacing="1"/>
    </w:pPr>
    <w:rPr>
      <w:lang w:val="ru-RU" w:eastAsia="ru-RU"/>
    </w:rPr>
  </w:style>
  <w:style w:type="paragraph" w:customStyle="1" w:styleId="rvps18">
    <w:name w:val="rvps18"/>
    <w:basedOn w:val="a"/>
    <w:rsid w:val="005706F2"/>
    <w:pPr>
      <w:spacing w:before="100" w:beforeAutospacing="1" w:after="100" w:afterAutospacing="1"/>
    </w:pPr>
    <w:rPr>
      <w:lang w:val="ru-RU" w:eastAsia="ru-RU"/>
    </w:rPr>
  </w:style>
  <w:style w:type="paragraph" w:customStyle="1" w:styleId="rvps4">
    <w:name w:val="rvps4"/>
    <w:basedOn w:val="a"/>
    <w:rsid w:val="005706F2"/>
    <w:pPr>
      <w:spacing w:before="100" w:beforeAutospacing="1" w:after="100" w:afterAutospacing="1"/>
    </w:pPr>
    <w:rPr>
      <w:lang w:val="ru-RU" w:eastAsia="ru-RU"/>
    </w:rPr>
  </w:style>
  <w:style w:type="character" w:customStyle="1" w:styleId="rvts44">
    <w:name w:val="rvts44"/>
    <w:basedOn w:val="a0"/>
    <w:rsid w:val="005706F2"/>
  </w:style>
  <w:style w:type="paragraph" w:customStyle="1" w:styleId="rvps15">
    <w:name w:val="rvps15"/>
    <w:basedOn w:val="a"/>
    <w:rsid w:val="005706F2"/>
    <w:pPr>
      <w:spacing w:before="100" w:beforeAutospacing="1" w:after="100" w:afterAutospacing="1"/>
    </w:pPr>
    <w:rPr>
      <w:lang w:val="ru-RU" w:eastAsia="ru-RU"/>
    </w:rPr>
  </w:style>
  <w:style w:type="paragraph" w:customStyle="1" w:styleId="rvps14">
    <w:name w:val="rvps14"/>
    <w:basedOn w:val="a"/>
    <w:rsid w:val="005706F2"/>
    <w:pPr>
      <w:spacing w:before="100" w:beforeAutospacing="1" w:after="100" w:afterAutospacing="1"/>
    </w:pPr>
    <w:rPr>
      <w:lang w:val="ru-RU" w:eastAsia="ru-RU"/>
    </w:rPr>
  </w:style>
  <w:style w:type="paragraph" w:customStyle="1" w:styleId="rvps11">
    <w:name w:val="rvps11"/>
    <w:basedOn w:val="a"/>
    <w:rsid w:val="005706F2"/>
    <w:pPr>
      <w:spacing w:before="100" w:beforeAutospacing="1" w:after="100" w:afterAutospacing="1"/>
    </w:pPr>
    <w:rPr>
      <w:lang w:val="ru-RU" w:eastAsia="ru-RU"/>
    </w:rPr>
  </w:style>
  <w:style w:type="paragraph" w:customStyle="1" w:styleId="st12">
    <w:name w:val="st12"/>
    <w:rsid w:val="005706F2"/>
    <w:pPr>
      <w:autoSpaceDE w:val="0"/>
      <w:autoSpaceDN w:val="0"/>
      <w:adjustRightInd w:val="0"/>
      <w:spacing w:before="150" w:after="150"/>
      <w:ind w:hanging="1"/>
      <w:jc w:val="center"/>
    </w:pPr>
    <w:rPr>
      <w:lang w:val="x-none"/>
    </w:rPr>
  </w:style>
  <w:style w:type="paragraph" w:customStyle="1" w:styleId="st14">
    <w:name w:val="st14"/>
    <w:rsid w:val="005706F2"/>
    <w:pPr>
      <w:autoSpaceDE w:val="0"/>
      <w:autoSpaceDN w:val="0"/>
      <w:adjustRightInd w:val="0"/>
      <w:spacing w:before="150" w:after="150"/>
      <w:ind w:hanging="1"/>
    </w:pPr>
    <w:rPr>
      <w:lang w:val="x-none"/>
    </w:rPr>
  </w:style>
  <w:style w:type="paragraph" w:customStyle="1" w:styleId="st2">
    <w:name w:val="st2"/>
    <w:rsid w:val="005706F2"/>
    <w:pPr>
      <w:autoSpaceDE w:val="0"/>
      <w:autoSpaceDN w:val="0"/>
      <w:adjustRightInd w:val="0"/>
      <w:spacing w:after="150"/>
      <w:ind w:firstLine="450"/>
      <w:jc w:val="both"/>
    </w:pPr>
    <w:rPr>
      <w:lang w:val="x-none"/>
    </w:rPr>
  </w:style>
  <w:style w:type="paragraph" w:customStyle="1" w:styleId="st6">
    <w:name w:val="st6"/>
    <w:uiPriority w:val="99"/>
    <w:rsid w:val="005706F2"/>
    <w:pPr>
      <w:autoSpaceDE w:val="0"/>
      <w:autoSpaceDN w:val="0"/>
      <w:adjustRightInd w:val="0"/>
      <w:spacing w:before="300" w:after="450"/>
      <w:ind w:left="450" w:right="450" w:hanging="1"/>
      <w:jc w:val="center"/>
    </w:pPr>
    <w:rPr>
      <w:lang w:val="x-none"/>
    </w:rPr>
  </w:style>
  <w:style w:type="character" w:customStyle="1" w:styleId="st42">
    <w:name w:val="st42"/>
    <w:uiPriority w:val="99"/>
    <w:rsid w:val="005706F2"/>
    <w:rPr>
      <w:color w:val="000000"/>
    </w:rPr>
  </w:style>
  <w:style w:type="character" w:customStyle="1" w:styleId="st161">
    <w:name w:val="st161"/>
    <w:rsid w:val="005706F2"/>
    <w:rPr>
      <w:b/>
      <w:bCs/>
      <w:color w:val="000000"/>
      <w:sz w:val="28"/>
      <w:szCs w:val="28"/>
    </w:rPr>
  </w:style>
  <w:style w:type="character" w:customStyle="1" w:styleId="st46">
    <w:name w:val="st46"/>
    <w:uiPriority w:val="99"/>
    <w:rsid w:val="005706F2"/>
    <w:rPr>
      <w:i/>
      <w:iCs/>
      <w:color w:val="000000"/>
    </w:rPr>
  </w:style>
  <w:style w:type="character" w:customStyle="1" w:styleId="rvts13">
    <w:name w:val="rvts13"/>
    <w:basedOn w:val="a0"/>
    <w:rsid w:val="005706F2"/>
  </w:style>
  <w:style w:type="character" w:styleId="affffff7">
    <w:name w:val="Emphasis"/>
    <w:basedOn w:val="a0"/>
    <w:uiPriority w:val="20"/>
    <w:qFormat/>
    <w:rsid w:val="005706F2"/>
    <w:rPr>
      <w:i/>
      <w:iCs/>
    </w:rPr>
  </w:style>
  <w:style w:type="paragraph" w:customStyle="1" w:styleId="st7">
    <w:name w:val="st7"/>
    <w:rsid w:val="005706F2"/>
    <w:pPr>
      <w:autoSpaceDE w:val="0"/>
      <w:autoSpaceDN w:val="0"/>
      <w:adjustRightInd w:val="0"/>
      <w:spacing w:before="150" w:after="150"/>
      <w:ind w:left="450" w:right="450" w:hanging="1"/>
      <w:jc w:val="center"/>
    </w:pPr>
  </w:style>
  <w:style w:type="character" w:customStyle="1" w:styleId="st131">
    <w:name w:val="st131"/>
    <w:rsid w:val="005706F2"/>
    <w:rPr>
      <w:i/>
      <w:iCs/>
      <w:color w:val="0000FF"/>
    </w:rPr>
  </w:style>
  <w:style w:type="character" w:customStyle="1" w:styleId="st101">
    <w:name w:val="st101"/>
    <w:rsid w:val="005706F2"/>
    <w:rPr>
      <w:b/>
      <w:bCs/>
      <w:color w:val="000000"/>
    </w:rPr>
  </w:style>
  <w:style w:type="character" w:customStyle="1" w:styleId="st121">
    <w:name w:val="st121"/>
    <w:rsid w:val="005706F2"/>
    <w:rPr>
      <w:rFonts w:ascii="Times New Roman" w:hAnsi="Times New Roman" w:cs="Times New Roman" w:hint="default"/>
      <w:i/>
      <w:iCs/>
      <w:color w:val="000000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5706F2"/>
    <w:rPr>
      <w:rFonts w:cs="Times New Roman"/>
    </w:rPr>
  </w:style>
  <w:style w:type="character" w:customStyle="1" w:styleId="dat">
    <w:name w:val="dat"/>
    <w:basedOn w:val="a0"/>
    <w:rsid w:val="00570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on.rada.gov.ua/laws/show/905-2008-%D0%BF" TargetMode="External"/><Relationship Id="rId18" Type="http://schemas.openxmlformats.org/officeDocument/2006/relationships/hyperlink" Target="https://zakon.rada.gov.ua/laws/show/905-2008-%D0%BF" TargetMode="External"/><Relationship Id="rId26" Type="http://schemas.openxmlformats.org/officeDocument/2006/relationships/hyperlink" Target="https://zakon.rada.gov.ua/laws/show/905-2008-%D0%BF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zakon.rada.gov.ua/laws/show/905-2008-%D0%BF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zakon.rada.gov.ua/laws/show/905-2008-%D0%BF" TargetMode="External"/><Relationship Id="rId17" Type="http://schemas.openxmlformats.org/officeDocument/2006/relationships/hyperlink" Target="https://zakon.rada.gov.ua/laws/show/905-2008-%D0%BF" TargetMode="External"/><Relationship Id="rId25" Type="http://schemas.openxmlformats.org/officeDocument/2006/relationships/hyperlink" Target="https://zakon.rada.gov.ua/laws/show/905-2008-%D0%BF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zakon.rada.gov.ua/laws/show/905-2008-%D0%BF" TargetMode="External"/><Relationship Id="rId20" Type="http://schemas.openxmlformats.org/officeDocument/2006/relationships/hyperlink" Target="https://zakon.rada.gov.ua/laws/show/905-2008-%D0%BF" TargetMode="External"/><Relationship Id="rId29" Type="http://schemas.openxmlformats.org/officeDocument/2006/relationships/hyperlink" Target="https://zakon.rada.gov.ua/laws/show/905-2008-%D0%B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905-2008-%D0%BF" TargetMode="External"/><Relationship Id="rId24" Type="http://schemas.openxmlformats.org/officeDocument/2006/relationships/hyperlink" Target="https://zakon.rada.gov.ua/laws/show/905-2008-%D0%BF" TargetMode="External"/><Relationship Id="rId32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zakon.rada.gov.ua/laws/show/905-2008-%D0%BF" TargetMode="External"/><Relationship Id="rId23" Type="http://schemas.openxmlformats.org/officeDocument/2006/relationships/hyperlink" Target="https://zakon.rada.gov.ua/laws/show/905-2008-%D0%BF" TargetMode="External"/><Relationship Id="rId28" Type="http://schemas.openxmlformats.org/officeDocument/2006/relationships/hyperlink" Target="https://zakon.rada.gov.ua/laws/show/z1668-22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zakon.rada.gov.ua/laws/show/905-2008-%D0%BF" TargetMode="External"/><Relationship Id="rId31" Type="http://schemas.openxmlformats.org/officeDocument/2006/relationships/hyperlink" Target="https://zakon.rada.gov.ua/laws/show/905-2008-%D0%B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zakon.rada.gov.ua/laws/show/905-2008-%D0%BF" TargetMode="External"/><Relationship Id="rId22" Type="http://schemas.openxmlformats.org/officeDocument/2006/relationships/hyperlink" Target="https://zakon.rada.gov.ua/laws/show/905-2008-%D0%BF" TargetMode="External"/><Relationship Id="rId27" Type="http://schemas.openxmlformats.org/officeDocument/2006/relationships/hyperlink" Target="https://zakon.rada.gov.ua/laws/show/905-2008-%D0%BF" TargetMode="External"/><Relationship Id="rId30" Type="http://schemas.openxmlformats.org/officeDocument/2006/relationships/hyperlink" Target="https://zakon.rada.gov.ua/laws/show/905-2008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2a8LvNOF91UeD2x5VRaZUEA5UA==">CgMxLjAaGgoBMBIVChMIBCoPCgtBQUFCYWZnYUFNTRAEGicKATESIgogCAQqHAoLQUFBQlNnbjVfMGcQCBoLQUFBQlNnbjVfMGcaGgoBMhIVChMIBCoPCgtBQUFCU2duNV9wbxAEGhoKATMSFQoTCAQqDwoLQUFBQlNnbjVfcG8QBBoaCgE0EhUKEwgEKg8KC0FBQUJTZ241X3BvEAQaJwoBNRIiCiAIBCocCgtBQUFCU2duNV9wcxAIGgtBQUFCU2duNV9wcxonCgE2EiIKIAgEKhwKC0FBQUJTZ241X3AwEAgaC0FBQUJTZ241X3AwGicKATcSIgogCAQqHAoLQUFBQlNnbjVfcDAQCBoLQUFBQmFmZ2FBS3caGgoBOBIVChMIBCoPCgtBQUFCYUVfZlE0YxACGhoKATkSFQoTCAQqDwoLQUFBQmFFX2ZRNGMQAhobCgIxMBIVChMIBCoPCgtBQUFCYUVfZlE0YxACGhsKAjExEhUKEwgEKg8KC0FBQUJhRV9mUTRjEAIaGwoCMTISFQoTCAQqDwoLQUFBQmFFX2ZRNGMQAhobCgIxMxIVChMIBCoPCgtBQUFCYUVfZlE0ZxACIswDCgtBQUFCYUVfZlE0ZxKWAwoLQUFBQmFFX2ZRNGcSC0FBQUJhRV9mUTRnGg0KCXRleHQvaHRtbBIAIg4KCnRleHQvcGxhaW4SACobIhUxMDAwODc2NzE1NzM4NzgzNDA3NjkoADgAMPbg0ay9Mjio6dGsvTJK9QEKJGFwcGxpY2F0aW9uL3ZuZC5nb29nbGUtYXBwcy5kb2NzLm1kcxrMAcLX2uQBxQESwgEKvQEKtgHQoyDRgNCw0LfRliwg0Y/QutGJ0L4g0L/RltGB0LvRjyDQv9C+0LLQtdGA0L3QtdC90L3RjyDQs9GA0YPQv9CwINC00ZbRgtC10Lkg0YDQvtC30LzRltGJ0LXQvdCwINC30LAg0LzQtdC20LDQvNC4INGC0LXRgNC40YLQvtGA0ZbRlyDQvtCx0LvQsNGB0YLRliwg0LzRltGB0YLQsCDQmtC40ZTQstCwLCDQtNC1INC/0L7RgRABGAEQAVoMbWI1OTNqYmNxamxmcgIgAHgAggEUc3VnZ2VzdC50Y2V2a2F3aG12bXGaAQYIABAAGACwAQC4AQAY9uDRrL0yIKjp0ay9MjAAQhRzdWdnZXN0LnRjZXZrYXdobXZtcSLOAwoLQUFBQmFFX2ZRNGMSmAMKC0FBQUJhRV9mUTRjEgtBQUFCYUVfZlE0YxoNCgl0ZXh0L2h0bWwSACIOCgp0ZXh0L3BsYWluEgAqGyIVMTAwMDg3NjcxNTczODc4MzQwNzY5KAA4ADDcudGsvTI4icPRrL0ySvcBCiRhcHBsaWNhdGlvbi92bmQuZ29vZ2xlLWFwcHMuZG9jcy5tZHMazgHC19rkAccBEsQBCr8BCrgB0LDQvdCw0LvRltC30YPRjtGC0Ywg0ZbQvdGE0L7RgNC80LDRhtGW0Y4g0L/RgNC+INC00ZbRgtC10LksINGJ0L4g0LzRltGB0YLQuNGC0YzRgdGPINCyINC60LvQvtC/0L7RgtCw0L3QvdGWINC/0YDQviDQv9C+0LLQtdGA0L3QtdC90L3RjyDQtNGW0YLQtdC5INGC0LAg0LTQvtC60YPQvNC10L3RgtCw0YUsINGJ0L4g0LTQvhABGAEQAVoMeGxtMWY3dGRvbDdicgIgAHgAggEUc3VnZ2VzdC44dXRiNHRiMzdkbTiaAQYIABAAGACwAQC4AQAY3LnRrL0yIInD0ay9MjAAQhRzdWdnZXN0Ljh1dGI0dGIzN2RtOCKbAgoLQUFBQmFmZ2FBd3cS5QEKC0FBQUJhZmdhQXd3EgtBQUFCYWZnYUF3dxoNCgl0ZXh0L2h0bWwSACIOCgp0ZXh0L3BsYWluEgAqGyIVMTEwNzIxNzA0Njc4OTYyMzc3NDY5KAA4ADCXw57JvTI4ksyeyb0ySkYKJGFwcGxpY2F0aW9uL3ZuZC5nb29nbGUtYXBwcy5kb2NzLm1kcxoewtfa5AEYChYKCAoC0Y4QARgAEggKAtGUEAEYABgBWgthbHRlY3R1anNmbHICIAB4AIIBFHN1Z2dlc3QudTlxcTlheTFud2NsmgEGCAAQABgAsAEAuAEAGJfDnsm9MiCSzJ7JvTIwAEIUc3VnZ2VzdC51OXFxOWF5MW53Y2wiwwYKC0FBQUJTZ241XzBnEpEGCgtBQUFCU2duNV8wZxILQUFBQlNnbjVfMGcaUQoJdGV4dC9odG1sEkTQn9Cg0J7Qn9Ce0J3Qo9CE0JzQniDQl9CQ0KLQktCV0KDQlNCW0KPQktCQ0KLQmCDQn9Ce0KHQotCQ0J3QntCS0J7QriJSCgp0ZXh0L3BsYWluEkTQn9Cg0J7Qn9Ce0J3Qo9CE0JzQniDQl9CQ0KLQktCV0KDQlNCW0KPQktCQ0KLQmCDQn9Ce0KHQotCQ0J3QntCS0J7QriobIhUxMTUyNzk5NzY1OTUyMDEyNTQ2MzgoADgAMObHwPy8Mjjmx8D8vDJKtgMKCnRleHQvcGxhaW4SpwM0MC4g0IbQvdC00LjQstGW0LTRg9Cw0LvRjNC90LjQuSDQv9C70LDQvSDRgNC10ZbQvdGC0LXQs9GA0LDRhtGW0Zcg0L/QvtCy0LXRgNC90YPRgtC+0Zcg0LTQuNGC0LjQvdC4INGA0L7Qt9GA0L7QsdC70Y/RlNGC0YzRgdGPINC30LAg0YTQvtGA0LzQvtGOLCDQt9Cw0YLQstC10YDQtNC20LXQvdC+0Y4g0JzRltC90YHQvtGG0L/QvtC70ZbRgtC40LrQuCwg0YHRgtGA0L7QutC+0Lwg0L3QsCDRgtGA0Lgg0LzRltGB0Y/RhtGWINGWINC30LDRgtCy0LXRgNC00LbRg9GU0YLRjNGB0Y8g0L/RgNC+0YLRj9Cz0L7QvCDRh9C+0YLQuNGA0L3QsNC00YbRj9GC0Lgg0LrQsNC70LXQvdC00LDRgNC90LjRhSDQtNC90ZbQsiDQv9GW0YHQu9GPINC/0L7QstC10YDQvdC10L3QvdGPINC00LjRgtC40L3QuC4g0JLRltC9INC80LDRlCDQvNGW0YHRgtC40YLQuDpaDDIxNzd3NnVrNm56Y3ICIAB4AJoBBggAEAAYAKoBRhJE0J/QoNCe0J/QntCd0KPQhNCc0J4g0JfQkNCi0JLQldCg0JTQltCj0JLQkNCi0Jgg0J/QntCh0KLQkNCd0J7QktCe0K6wAQC4AQAY5sfA/LwyIObHwPy8MjAAQhBraXguOHRuNDNjOGU4aDlhIpoCCgtBQUFCYWZnYUFMURLkAQoLQUFBQmFmZ2FBTFESC0FBQUJhZmdhQUxRGg0KCXRleHQvaHRtbBIAIg4KCnRleHQvcGxhaW4SACobIhUxMTA3MjE3MDQ2Nzg5NjIzNzc0NjkoADgAMLGbg8a9MjiGqoPGvTJKRAokYXBwbGljYXRpb24vdm5kLmdvb2dsZS1hcHBzLmRvY3MubWRzGhzC19rkARYSFAoQCgrRltC90YjQuNGFEAEYABABWgw5YXoxcHRqbnBsczVyAiAAeACCARRzdWdnZXN0LnI4YmlneWpiY2I5bJoBBggAEAAYALABALgBABixm4PGvTIghqqDxr0yMABCFHN1Z2dlc3QucjhiaWd5amJjYjlsIooCCgtBQUFCYWZnYUFNTRLUAQoLQUFBQmFmZ2FBTU0SC0FBQUJhZmdhQU1NGg0KCXRleHQvaHRtbBIAIg4KCnRleHQvcGxhaW4SACobIhUxMTA3MjE3MDQ2Nzg5NjIzNzc0NjkoADgAMKuJt8a9Mjjck7fGvTJKNAokYXBwbGljYXRpb24vdm5kLmdvb2dsZS1hcHBzLmRvY3MubWRzGgzC19rkAQYiBAgBEAFaDDduaGhxNHdqYzFvN3ICIAB4AIIBFHN1Z2dlc3Qud21rNW4wa2VmenRimgEGCAAQABgAsAEAuAEAGKuJt8a9MiDck7fGvTIwAEIUc3VnZ2VzdC53bWs1bjBrZWZ6dGIipAYKC0FBQUJTZ241X3AwEvIFCgtBQUFCU2duNV9wMBILQUFBQlNnbjVfcDAaVwoJdGV4dC9odG1sEkrRhtGM0L7Qs9C+INC90LXQvNCwINCyINGC0LXQutGB0YLRliDQv9C+0YHRgtCw0L3QvtCy0LggKNCy0LjQu9GD0YfQuNGC0LgpPyJYCgp0ZXh0L3BsYWluEkrRhtGM0L7Qs9C+INC90LXQvNCwINCyINGC0LXQutGB0YLRliDQv9C+0YHRgtCw0L3QvtCy0LggKNCy0LjQu9GD0YfQuNGC0LgpPyobIhUxMTI0ODk4NzAzMDAzNzY5ODY4MTcoADgAMNqN5ve8MjiD/OLFvTJC0QEKC0FBQUJhZmdhQUt3EgtBQUFCU2duNV9wMBokCgl0ZXh0L2h0bWwSF9Ci0YDQtdCx0LAg0LTQvtC00LDRgtC4IiUKCnRleHQvcGxhaW4SF9Ci0YDQtdCx0LAg0LTQvtC00LDRgtC4KhsiFTExMDcyMTcwNDY3ODk2MjM3NzQ2OSgAOAAwg/zixb0yOIP84sW9MloMbjZoMzJvNDJsZWVwcgIgAHgAmgEGCAAQABgAqgEZEhfQotGA0LXQsdCwINC00L7QtNCw0YLQuLABALgBAEqxAQoKdGV4dC9wbGFpbhKiAdCh0L7RhtGW0LDQu9GM0L3QuNC5INC30LDRhdC40YHRgiDRgtCwINGA0LXRltC90YLQtdCz0YDQsNGG0ZbRjyDQtNGW0YLQtdC5LCDQv9C+0LLQtdGA0L3Rg9GC0LjRhSDQvdCwINGC0LXRgNC40YLQvtGA0ZbRjiDQo9C60YDQsNGX0L3QuCDRgyDRgdC60LvQsNC00ZYg0LPRgNGD0L/QuFoMc2x4c3M0OWhxb2UxcgIgAHgAmgEGCAAQABgAqgFMEkrRhtGM0L7Qs9C+INC90LXQvNCwINCyINGC0LXQutGB0YLRliDQv9C+0YHRgtCw0L3QvtCy0LggKNCy0LjQu9GD0YfQuNGC0LgpP7ABALgBABjajeb3vDIgg/zixb0yMABCEGtpeC42bXZkazk3Y2p0dGMiigIKC0FBQUJTZ241X29BEtQBCgtBQUFCU2duNV9vQRILQUFBQlNnbjVfb0EaDQoJdGV4dC9odG1sEgAiDgoKdGV4dC9wbGFpbhIAKhsiFTExMjQ4OTg3MDMwMDM3Njk4NjgxNygAOAAw4Yfh9rwyOIOW4fa8Mko0CiRhcHBsaWNhdGlvbi92bmQuZ29vZ2xlLWFwcHMuZG9jcy5tZHMaDMLX2uQBBiIECAEQAVoMdzNxMTZ0ZTNlMHA3cgIgAHgAggEUc3VnZ2VzdC51d3lkZHV1dWpiemuaAQYIABAAGACwAQC4AQAY4Yfh9rwyIIOW4fa8MjAAQhRzdWdnZXN0LnV3eWRkdXV1amJ6ayLkAgoLQUFBQmFXM0lvbzQSrgIKC0FBQUJhVzNJb280EgtBQUFCYVczSW9vNBoNCgl0ZXh0L2h0bWwSACIOCgp0ZXh0L3BsYWluEgAqGyIVMTAwMDg3NjcxNTczODc4MzQwNzY5KAA4ADDilPfZuzI4rp332bsySo0BCiRhcHBsaWNhdGlvbi92bmQuZ29vZ2xlLWFwcHMuZG9jcy5tZHMaZcLX2uQBXxJdClkKU9C30LAg0LzRltGB0YbQtdC8INGA0L7Qt9GC0LDRiNGD0LLQsNC90L3RjyDQstGW0LTQv9C+0LLRltC00L3QvtCz0L4g0LfQsNC60LvQsNC00YMsEAEYABABWgx2ZjRkZDYyNXRzZHByAiAAeACCARRzdWdnZXN0Lm0zc2o5M2k0bnk5NpoBBggAEAAYALABALgBABjilPfZuzIgrp332bsyMABCFHN1Z2dlc3QubTNzajkzaTRueTk2Io8CCgtBQUFCYWZnYUFHcxLZAQoLQUFBQmFmZ2FBR3MSC0FBQUJhZmdhQUdzGg0KCXRleHQvaHRtbBIAIg4KCnRleHQvcGxhaW4SACobIhUxMTI0ODk4NzAzMDAzNzY5ODY4MTcoADgAMOyBpMS9Mjiri6TEvTJKOgokYXBwbGljYXRpb24vdm5kLmdvb2dsZS1hcHBzLmRvY3MubWRzGhLC19rkAQwSCgoGCgAQExgAEAFaC2VrcWUyeDNycGY1cgIgAHgAggEUc3VnZ2VzdC5qd3I0dndjY3Q2YXKaAQYIABAAGACwAQC4AQAY7IGkxL0yIKuLpMS9MjAAQhRzdWdnZXN0Lmp3cjR2d2NjdDZhciKgAgoLQUFBQmFmZ2FBSUES6gEKC0FBQUJhZmdhQUlBEgtBQUFCYWZnYUFJQRoNCgl0ZXh0L2h0bWwSACIOCgp0ZXh0L3BsYWluEgAqGyIVMTEwNzIxNzA0Njc4OTYyMzc3NDY5KAA4ADDWtKvFvTI47byrxb0ySkoKJGFwcGxpY2F0aW9uL3ZuZC5nb29nbGUtYXBwcy5kb2NzLm1kcxoiwtfa5AEcChoKCAoC0LUQARgAEgwKBtC+0LPQvhABGAAYAVoMdnRidzI5aGlrOG52cgIgAHgAggEUc3VnZ2VzdC5ocGlib25mbnc3ZnaaAQYIABAAGACwAQC4AQAY1rSrxb0yIO28q8W9MjAAQhRzdWdnZXN0LmhwaWJvbmZudzdmdiKcBQoLQUFBQlNnbjVfcHMS6gQKC0FBQUJTZ241X3BzEgtBQUFCU2duNV9wcxosCgl0ZXh0L2h0bWwSH9Cy0ZbQvSDQvdC1INGE0YPQutGG0ZbQvtC90YPRlD8iLQoKdGV4dC9wbGFpbhIf0LLRltC9INC90LUg0YTRg9C60YbRltC+0L3Rg9GUPyobIhUxMTI0ODk4NzAzMDAzNzY5ODY4MTcoADgAMID81/e8MjiA/Nf3vDJK/gIKCnRleHQvcGxhaW4S7wLRltC90YTQvtGA0LzRg9GUINCa0L7QvtGA0LTQuNC90LDRhtGW0LnQvdC40Lkg0YjRgtCw0LEg0Lcg0L/QuNGC0LDQvdGMINC30LDRhdC40YHRgtGDINC/0YDQsNCyINC00LjRgtC40L3QuCDQsiDRg9C80L7QstCw0YUg0LLQvtGU0L3QvdC+0LPQviDRgdGC0LDQvdGDINC/0YDQviDQutC+0LbQtdC9INCy0LjQv9Cw0LTQvtC6INCy0ZbQtNC80L7QstC4INGDINC90LDQtNCw0L3QvdGWINC/0L7Qs9C+0LTQttC10L3QvdGPINC90LAg0L/QvtCy0LXRgNC90LXQvdC90Y8g0LTRltGC0LXQuSDRgtCwINC+0YHRltCxINC00L4g0L/RgNC40L/QuNC90LXQvdC90Y8gKNGB0LrQsNGB0YPQstCw0L3QvdGPKSDQstC+0ZTQvdC90L7Qs9C+INGB0YLQsNC90YMuWgx0bTl5bjFnM28xcm1yAiAAeACaAQYIABAAGACqASESH9Cy0ZbQvSDQvdC1INGE0YPQutGG0ZbQvtC90YPRlD+wAQC4AQAYgPzX97wyIID81/e8MjAAQhBraXguMjA0c2VpeXg2em8yIowCCgtBQUFCU2duNV9wbxLWAQoLQUFBQlNnbjVfcG8SC0FBQUJTZ241X3BvGg0KCXRleHQvaHRtbBIAIg4KCnRleHQvcGxhaW4SACobIhUxMTI0ODk4NzAzMDAzNzY5ODY4MTcoADgAMN+71Pe8MjjQxNT3vDJKNgokYXBwbGljYXRpb24vdm5kLmdvb2dsZS1hcHBzLmRvY3MubWRzGg7C19rkAQgiBggCCAMQAVoMOGpyOHV0eWRoeTAycgIgAHgAggEUc3VnZ2VzdC4zdHg5bjF0MGJyamGaAQYIABAAGACwAQC4AQAY37vU97wyINDE1Pe8MjAAQhRzdWdnZXN0LjN0eDluMXQwYnJqYSKcAgoLQUFBQmFmZ2FBR3cS5gEKC0FBQUJhZmdhQUd3EgtBQUFCYWZnYUFHdxoNCgl0ZXh0L2h0bWwSACIOCgp0ZXh0L3BsYWluEgAqGyIVMTEyNDg5ODcwMzAwMzc2OTg2ODE3KAA4ADD5yaXEvTI45dOlxL0ySkYKJGFwcGxpY2F0aW9uL3ZuZC5nb29nbGUtYXBwcy5kb2NzLm1kcxoewtfa5AEYGhYKEgoM0L/RgNC+0LLQtNC1EAEYABABWgxsMjNvOTBxZDhyN2ZyAiAAeACCARRzdWdnZXN0LjIyenhsdmJnb2phaJoBBggAEAAYALABALgBABj5yaXEvTIg5dOlxL0yMABCFHN1Z2dlc3QuMjJ6eGx2YmdvamFoMgloLjFmb2I5dGUyCGguZ2pkZ3hzMghoLmdqZGd4czgAaikKFHN1Z2dlc3QuMzN0OWozYTMwZm0yEhFNeWtvbGEgTHl0dnluZW5rb2opChRzdWdnZXN0LjZ3ejc2N3dzdmk4eBIRTXlrb2xhIEx5dHZ5bmVua29qKQoUc3VnZ2VzdC5lYWU4dzV0dnVuaXUSEU15a29sYSBMeXR2eW5lbmtvaikKFHN1Z2dlc3QuOXRoanQ1NHZvNmJ0EhFNeWtvbGEgTHl0dnluZW5rb2opChRzdWdnZXN0LmI5bDcxNmcxZGMxaBIRTXlrb2xhIEx5dHZ5bmVua29qOQoUc3VnZ2VzdC50Y2V2a2F3aG12bXESIdCc0LjQutC+0LvQsCDQm9C40YLQstC40L3QtdC90LrQvmopChRzdWdnZXN0LjhrazVwdWk4amJwdBIRTXlrb2xhIEx5dHZ5bmVua29qKQoUc3VnZ2VzdC5mOXNjMHM0cHJ0bmYSEU15a29sYSBMeXR2eW5lbmtvai0KFHN1Z2dlc3Qua2tqMWR3aXo2emtuEhXQhtCz0L7RgCDQn9GW0YLRhtC40LpqLQoUc3VnZ2VzdC5oMXpmeTV0cTVpMGESFdCG0LPQvtGAINCf0ZbRgtGG0LjQumopChRzdWdnZXN0LnB6NWQ0ZnlmMzNncBIRTXlrb2xhIEx5dHZ5bmVua29qOQoUc3VnZ2VzdC44dXRiNHRiMzdkbTgSIdCc0LjQutC+0LvQsCDQm9C40YLQstC40L3QtdC90LrQvmopChRzdWdnZXN0LnNreWNzaDVpem9xaBIRTXlrb2xhIEx5dHZ5bmVua29qKQoUc3VnZ2VzdC51NmFqcW1rNGt3NjYSEU15a29sYSBMeXR2eW5lbmtvaikKFHN1Z2dlc3QudTlxcTlheTFud2NsEhFNeWtvbGEgTHl0dnluZW5rb2otChRzdWdnZXN0Lng2MHZnN29jZDBqdRIV0IbQs9C+0YAg0J/RltGC0YbQuNC6ai0KFHN1Z2dlc3QudHhwanFldXEwNmUzEhXQhtCz0L7RgCDQn9GW0YLRhtC40LpqLQoUc3VnZ2VzdC5odzF0OXNmMnF1emISFdCG0LPQvtGAINCf0ZbRgtGG0LjQumotChRzdWdnZXN0LjRwaWJ1N2Z0cXMzZhIV0IbQs9C+0YAg0J/RltGC0YbQuNC6aiwKE3N1Z2dlc3QuNjQ5OHFjbmw3NnISFdCG0LPQvtGAINCf0ZbRgtGG0LjQumotChRzdWdnZXN0Ljh2eDZ5dWQxaW9kdRIV0IbQs9C+0YAg0J/RltGC0YbQuNC6ai0KFHN1Z2dlc3QuazZqcm9pMTF5OTNpEhXQhtCz0L7RgCDQn9GW0YLRhtC40LpqKQoUc3VnZ2VzdC5rdWRvaTY0anU3M2oSEU15a29sYSBMeXR2eW5lbmtvaikKFHN1Z2dlc3QuZDFubWFmZmJkbmZkEhFNeWtvbGEgTHl0dnluZW5rb2otChRzdWdnZXN0LnQ3N3locjluZXI3axIV0IbQs9C+0YAg0J/RltGC0YbQuNC6aj0KFHN1Z2dlc3QuaGM0OHA3d3Flenp2EiXQkNC90LDRgdGC0LDRgdGW0Y8g0JrQvtGA0Y/Rh9C10L3QutC+ai0KFHN1Z2dlc3QubWczenV2ZXdjaHUxEhXQhtCz0L7RgCDQn9GW0YLRhtC40LpqKQoUc3VnZ2VzdC43Z29nZmVocHFyOWISEU15a29sYSBMeXR2eW5lbmtvai0KFHN1Z2dlc3Qua2Nham40dzdrZmQ2EhXQhtCz0L7RgCDQn9GW0YLRhtC40LpqKQoUc3VnZ2VzdC5yOGJpZ3lqYmNiOWwSEU15a29sYSBMeXR2eW5lbmtvaikKFHN1Z2dlc3Quam8ydG03cW1pdGlkEhFNeWtvbGEgTHl0dnluZW5rb2opChRzdWdnZXN0Ljc4dGQ0YTRtOHB5MxIRTXlrb2xhIEx5dHZ5bmVua29qOQoUc3VnZ2VzdC5pdDg3a2JvM3ByeGcSIdCc0LjQutC+0LvQsCDQm9C40YLQstC40L3QtdC90LrQvmopChRzdWdnZXN0Lmg3NzVmeHE5Y2xzaBIRTXlrb2xhIEx5dHZ5bmVua29qKQoUc3VnZ2VzdC41eXc4dDNlcmlmbTgSEU15a29sYSBMeXR2eW5lbmtvaigKE3N1Z2dlc3QuMW9ieHZ5cHpza3ASEU15a29sYSBMeXR2eW5lbmtvai0KFHN1Z2dlc3QudTl4ODlvb3VnODg5EhXQhtCz0L7RgCDQn9GW0YLRhtC40LpqOQoUc3VnZ2VzdC5mNWx4b21pcXVtamoSIdCc0LjQutC+0LvQsCDQm9C40YLQstC40L3QtdC90LrQvmopChRzdWdnZXN0LndnbHo1MGJmbmptcBIRTXlrb2xhIEx5dHZ5bmVua29qKQoUc3VnZ2VzdC5xYzdpamhodnVwNjMSEU15a29sYSBMeXR2eW5lbmtvaikKFHN1Z2dlc3QuaXljMnhya3lxbmNoEhFNeWtvbGEgTHl0dnluZW5rb2opChRzdWdnZXN0LndtazVuMGtlZnp0YhIRTXlrb2xhIEx5dHZ5bmVua29qKQoUc3VnZ2VzdC5lb3I5aTNidGhmN2ESEU15a29sYSBMeXR2eW5lbmtvai0KFHN1Z2dlc3QuZHVtNDR5dTljMTNrEhXQhtCz0L7RgCDQn9GW0YLRhtC40LpqLQoUc3VnZ2VzdC5hbzB3MXFqcXppenESFdCG0LPQvtGAINCf0ZbRgtGG0LjQumooChNzdWdnZXN0LnAwbDFsdzdxOW1tEhFNeWtvbGEgTHl0dnluZW5rb2opChRzdWdnZXN0LmJ1azA0bGJ6dGs2NxIRTXlrb2xhIEx5dHZ5bmVua29qLQoUc3VnZ2VzdC5hb3ZlZHlmam1hZnQSFdCG0LPQvtGAINCf0ZbRgtGG0LjQumopChRzdWdnZXN0LjF0aGI4a3VuZWFuYhIRTXlrb2xhIEx5dHZ5bmVua29qLQoUc3VnZ2VzdC5zMnIwNXEyOWlkamQSFdCG0LPQvtGAINCf0ZbRgtGG0LjQumo9ChRzdWdnZXN0LnJ3NzB4Mzd6eGRndRIl0JDQvdCw0YHRgtCw0YHRltGPINCa0L7RgNGP0YfQtdC90LrQvmotChRzdWdnZXN0Lml5czlhMnYyN3A2cBIV0IbQs9C+0YAg0J/RltGC0YbQuNC6aikKFHN1Z2dlc3QuMm9tY2p5OGZnbGR0EhFNeWtvbGEgTHl0dnluZW5rb2opChRzdWdnZXN0LmE1dHo5em40NGh5bxIRTXlrb2xhIEx5dHZ5bmVua29qLQoUc3VnZ2VzdC5seW5qbXZ2cTE2N2sSFdCG0LPQvtGAINCf0ZbRgtGG0LjQumotChRzdWdnZXN0Lmg4ZTNsOHEwNzRnbxIV0IbQs9C+0YAg0J/RltGC0YbQuNC6ajkKFHN1Z2dlc3QucjN0bWxjdTR3amV5EiHQnNC40LrQvtC70LAg0JvQuNGC0LLQuNC90LXQvdC60L5qLQoUc3VnZ2VzdC52amdubzRlYjJ0eHISFdCG0LPQvtGAINCf0ZbRgtGG0LjQumopChRzdWdnZXN0LmNiMnkyZ2QwaGxwdhIRTXlrb2xhIEx5dHZ5bmVua29qLQoUc3VnZ2VzdC5wcmRiYXgzaTFkNWISFdCG0LPQvtGAINCf0ZbRgtGG0LjQumo5ChRzdWdnZXN0LnA4YmdqcTYxN3BpYRIh0JzQuNC60L7Qu9CwINCb0LjRgtCy0LjQvdC10L3QutC+ai0KFHN1Z2dlc3QuYzFxMmF3aGR2cGNuEhXQhtCz0L7RgCDQn9GW0YLRhtC40LpqLQoUc3VnZ2VzdC5yZW1kamRzb2s5Y3QSFdCG0LPQvtGAINCf0ZbRgtGG0LjQumopChRzdWdnZXN0LnV1cmZtbGttczhodxIRTXlrb2xhIEx5dHZ5bmVua29qKQoUc3VnZ2VzdC5hd3Y2aGVkOWE0OGkSEU15a29sYSBMeXR2eW5lbmtvaikKFHN1Z2dlc3QuZTg3YW9hYnhhZTBnEhFNeWtvbGEgTHl0dnluZW5rb2otChRzdWdnZXN0Ljg0aXloN25xeXoxMxIV0IbQs9C+0YAg0J/RltGC0YbQuNC6ai0KFHN1Z2dlc3QuY2JmZ2RyZGoxcTg5EhXQhtCz0L7RgCDQn9GW0YLRhtC40LpqKQoUc3VnZ2VzdC5xeHBpcjB4dWZhOXASEU15a29sYSBMeXR2eW5lbmtvaikKFHN1Z2dlc3QuOTFnNjNhNnNoeHFvEhFNeWtvbGEgTHl0dnluZW5rb2o5ChRzdWdnZXN0Lm1xbDFqYzYya3A0eBIh0JzQuNC60L7Qu9CwINCb0LjRgtCy0LjQvdC10L3QutC+ai0KFHN1Z2dlc3QuZjllejVnYnU4bzZvEhXQhtCz0L7RgCDQn9GW0YLRhtC40LpqLQoUc3VnZ2VzdC51d3lkZHV1dWpiemsSFdCG0LPQvtGAINCf0ZbRgtGG0LjQumopChRzdWdnZXN0LmRmNjBvcmF1cmxtbxIRTXlrb2xhIEx5dHZ5bmVua29qOQoUc3VnZ2VzdC5qMGhsMGQ4Yml3ajkSIdCc0LjQutC+0LvQsCDQm9C40YLQstC40L3QtdC90LrQvmopChRzdWdnZXN0LnU0cXkyYzlob2x2ZxIRTXlrb2xhIEx5dHZ5bmVua29qOQoUc3VnZ2VzdC52eXloNmxsemJnajUSIdCc0LjQutC+0LvQsCDQm9C40YLQstC40L3QtdC90LrQvmotChRzdWdnZXN0LmcxNjh4OHdxaHF1NxIV0IbQs9C+0YAg0J/RltGC0YbQuNC6ai0KFHN1Z2dlc3QuZmdoNXlmd3Bkd3h0EhXQhtCz0L7RgCDQn9GW0YLRhtC40LpqLQoUc3VnZ2VzdC53cmNocndhanNwZDYSFdCG0LPQvtGAINCf0ZbRgtGG0LjQumotChRzdWdnZXN0LnBwd2dyeGpxc3d6dBIV0IbQs9C+0YAg0J/RltGC0YbQuNC6ai0KFHN1Z2dlc3QuaTJoZmlmN2UydGl1EhXQhtCz0L7RgCDQn9GW0YLRhtC40LpqKQoUc3VnZ2VzdC5kbmw4a3hndHNwbXgSEU15a29sYSBMeXR2eW5lbmtvaikKFHN1Z2dlc3QuY2g0YTQ5bXo2OGt3EhFNeWtvbGEgTHl0dnluZW5rb2opChRzdWdnZXN0LnBodnpnazhwdGo0cxIRTXlrb2xhIEx5dHZ5bmVua29qPQoUc3VnZ2VzdC5teXJhZnoxaWx5OHUSJdCQ0L3QsNGB0YLQsNGB0ZbRjyDQmtC+0YDRj9GH0LXQvdC60L5qLQoUc3VnZ2VzdC5zd2lmbmx1eHowOHYSFdCG0LPQvtGAINCf0ZbRgtGG0LjQumopChRzdWdnZXN0LjR3b3JpOXdlOWFjNxIRTXlrb2xhIEx5dHZ5bmVua29qOQoUc3VnZ2VzdC5tM3NqOTNpNG55OTYSIdCc0LjQutC+0LvQsCDQm9C40YLQstC40L3QtdC90LrQvmo9ChRzdWdnZXN0LjQxdTkxaTR6azBjehIl0JDQvdCw0YHRgtCw0YHRltGPINCa0L7RgNGP0YfQtdC90LrQvmotChRzdWdnZXN0LjMweXRvcjRhMXRzMBIV0IbQs9C+0YAg0J/RltGC0YbQuNC6ai0KFHN1Z2dlc3QubTAzcDdmZWMxYWxnEhXQhtCz0L7RgCDQn9GW0YLRhtC40LpqPQoUc3VnZ2VzdC5vYW8zNzZnaXBpY3YSJdCQ0L3QsNGB0YLQsNGB0ZbRjyDQmtC+0YDRj9GH0LXQvdC60L5qLQoUc3VnZ2VzdC5kd2I5MGs2eWN0cncSFdCG0LPQvtGAINCf0ZbRgtGG0LjQumosChNzdWdnZXN0LnpubjVoZW1uamppEhXQhtCz0L7RgCDQn9GW0YLRhtC40LpqLQoUc3VnZ2VzdC45bm1oZGFyeWM3Z2oSFdCG0LPQvtGAINCf0ZbRgtGG0LjQumotChRzdWdnZXN0LnhpN3BsZGN3cmpwNBIV0IbQs9C+0YAg0J/RltGC0YbQuNC6ai0KFHN1Z2dlc3QuandyNHZ3Y2N0NmFyEhXQhtCz0L7RgCDQn9GW0YLRhtC40LpqOQoUc3VnZ2VzdC52MXhnZ3E3ZWZueDYSIdCb0Y7QsdC+0LLRjCDQodC+0LvQvtC00YPRhdC40L3QsGotChRzdWdnZXN0LmE5eXVzaHIybTE4eRIV0IbQs9C+0YAg0J/RltGC0YbQuNC6aikKFHN1Z2dlc3QuaHBpYm9uZm53N2Z2EhFNeWtvbGEgTHl0dnluZW5rb2opChRzdWdnZXN0LjU2dGNhcWJseWZ3dxIRTXlrb2xhIEx5dHZ5bmVua29qLQoUc3VnZ2VzdC4zdHg5bjF0MGJyamESFdCG0LPQvtGAINCf0ZbRgtGG0LjQumotChRzdWdnZXN0LjIyenhsdmJnb2phaBIV0IbQs9C+0YAg0J/RltGC0YbQuNC6aikKFHN1Z2dlc3QuNThpbnRmeWhuNDY3EhFNeWtvbGEgTHl0dnluZW5rb2otChRzdWdnZXN0LjVkMzhkcHo0c3FudhIV0IbQs9C+0YAg0J/RltGC0YbQuNC6aikKFHN1Z2dlc3QuMWc0MzAwbjRidTdwEhFNeWtvbGEgTHl0dnluZW5rb2otChRzdWdnZXN0Lm1rc2c2YmdpeDhmdhIV0IbQs9C+0YAg0J/RltGC0YbQuNC6aikKFHN1Z2dlc3QuNDh6dzVvYzhoZm1kEhFNeWtvbGEgTHl0dnluZW5rb2opChRzdWdnZXN0LmlqdGEzdHNzMm5ldxIRTXlrb2xhIEx5dHZ5bmVua29qLQoUc3VnZ2VzdC4yNzFtbHliZXVjZ2ESFdCG0LPQvtGAINCf0ZbRgtGG0LjQumotChRzdWdnZXN0Lm1scHJhY2NhM3NkbBIV0IbQs9C+0YAg0J/RltGC0YbQuNC6ai0KFHN1Z2dlc3QueTV4NTA5aDdodTBzEhXQhtCz0L7RgCDQn9GW0YLRhtC40LpqPQoUc3VnZ2VzdC5kcXllMHpudTZkM2kSJdCQ0L3QsNGB0YLQsNGB0ZbRjyDQmtC+0YDRj9GH0LXQvdC60L5qOQoUc3VnZ2VzdC5mNG4xd2x1bzVxNG8SIdCb0Y7QsdC+0LLRjCDQodC+0LvQvtC00YPRhdC40L3QsGotChRzdWdnZXN0LnR1ajV1emVudHQ4ZxIV0IbQs9C+0YAg0J/RltGC0YbQuNC6ciExcFBoMWhfbHNTZk5xekN5cFFDaUtxVXpmQ21SeFl4M2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FAA34FB-6A82-45FD-9D76-F7F1BB74D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10</Pages>
  <Words>14583</Words>
  <Characters>8313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Пекарчук Михайло</dc:creator>
  <cp:lastModifiedBy>Городній Валерій</cp:lastModifiedBy>
  <cp:revision>44</cp:revision>
  <cp:lastPrinted>2025-03-18T14:14:00Z</cp:lastPrinted>
  <dcterms:created xsi:type="dcterms:W3CDTF">2025-02-19T14:15:00Z</dcterms:created>
  <dcterms:modified xsi:type="dcterms:W3CDTF">2025-04-11T06:57:00Z</dcterms:modified>
</cp:coreProperties>
</file>