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CFB4" w14:textId="77777777" w:rsidR="00924385" w:rsidRPr="00E4599B" w:rsidRDefault="00924385" w:rsidP="00E9627F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</w:p>
    <w:p w14:paraId="7494D13E" w14:textId="06575D0B" w:rsidR="000A75FF" w:rsidRPr="00E4599B" w:rsidRDefault="000A75FF" w:rsidP="00E96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59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 проекту постанови Кабінету Міністрів України </w:t>
      </w:r>
      <w:r w:rsidRPr="00E4599B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bookmarkStart w:id="1" w:name="_Hlk191385179"/>
      <w:r w:rsidRPr="00E4599B">
        <w:rPr>
          <w:rFonts w:ascii="Times New Roman" w:eastAsia="Calibri" w:hAnsi="Times New Roman" w:cs="Times New Roman"/>
          <w:b/>
          <w:bCs/>
          <w:sz w:val="28"/>
          <w:szCs w:val="28"/>
        </w:rPr>
        <w:t>„Про внесення змін</w:t>
      </w:r>
      <w:r w:rsidR="008519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</w:t>
      </w:r>
      <w:r w:rsidR="00173E53" w:rsidRPr="00173E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Порядку забезпечення осіб з інвалідністю, дітей </w:t>
      </w:r>
      <w:r w:rsidR="00D736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 w:rsidR="00173E53" w:rsidRPr="00173E53">
        <w:rPr>
          <w:rFonts w:ascii="Times New Roman" w:eastAsia="Calibri" w:hAnsi="Times New Roman" w:cs="Times New Roman"/>
          <w:b/>
          <w:bCs/>
          <w:sz w:val="28"/>
          <w:szCs w:val="28"/>
        </w:rPr>
        <w:t>з інвалідністю, інших окремих категорій населення медичними виробами та іншими засобами</w:t>
      </w:r>
      <w:r w:rsidRPr="00E4599B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45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0C2C2F0A" w14:textId="01D37EAA" w:rsidR="000A75FF" w:rsidRDefault="000A75FF" w:rsidP="00E962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153B52" w14:textId="77777777" w:rsidR="000A75FF" w:rsidRPr="00E4599B" w:rsidRDefault="000A75FF" w:rsidP="00E9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Мета </w:t>
      </w:r>
    </w:p>
    <w:p w14:paraId="47918477" w14:textId="0A902D91" w:rsidR="000A75FF" w:rsidRDefault="000A75FF" w:rsidP="00E9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6AB">
        <w:rPr>
          <w:rFonts w:ascii="Times New Roman" w:eastAsia="Calibri" w:hAnsi="Times New Roman" w:cs="Times New Roman"/>
          <w:sz w:val="28"/>
          <w:szCs w:val="28"/>
        </w:rPr>
        <w:t xml:space="preserve">Метою прийняття </w:t>
      </w:r>
      <w:r w:rsidR="005E0242" w:rsidRPr="00AE76AB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Pr="00AE76AB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r w:rsidR="005E0242" w:rsidRPr="00AE76AB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736A6">
        <w:rPr>
          <w:rFonts w:ascii="Times New Roman" w:eastAsia="Calibri" w:hAnsi="Times New Roman" w:cs="Times New Roman"/>
          <w:sz w:val="28"/>
          <w:szCs w:val="28"/>
        </w:rPr>
        <w:t>е</w:t>
      </w:r>
      <w:r w:rsidR="005E0242" w:rsidRPr="00AE7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6AB">
        <w:rPr>
          <w:rFonts w:ascii="Times New Roman" w:eastAsia="Calibri" w:hAnsi="Times New Roman" w:cs="Times New Roman"/>
          <w:sz w:val="28"/>
          <w:szCs w:val="28"/>
        </w:rPr>
        <w:t>в</w:t>
      </w:r>
      <w:r w:rsidRPr="00AE76AB">
        <w:rPr>
          <w:rFonts w:ascii="Times New Roman" w:eastAsia="Times New Roman" w:hAnsi="Times New Roman" w:cs="Times New Roman"/>
          <w:sz w:val="28"/>
          <w:szCs w:val="28"/>
        </w:rPr>
        <w:t>регулювання питань</w:t>
      </w:r>
      <w:r w:rsidR="005E0242" w:rsidRPr="00AE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A82" w:rsidRPr="00AE76AB">
        <w:rPr>
          <w:rFonts w:ascii="Times New Roman" w:eastAsia="Times New Roman" w:hAnsi="Times New Roman" w:cs="Times New Roman"/>
          <w:sz w:val="28"/>
          <w:szCs w:val="28"/>
        </w:rPr>
        <w:t xml:space="preserve">обліку </w:t>
      </w:r>
      <w:r w:rsidR="000275F3">
        <w:rPr>
          <w:rFonts w:ascii="Times New Roman" w:eastAsia="Times New Roman" w:hAnsi="Times New Roman" w:cs="Times New Roman"/>
          <w:sz w:val="28"/>
          <w:szCs w:val="28"/>
        </w:rPr>
        <w:t xml:space="preserve">відомостей про потребу в </w:t>
      </w:r>
      <w:r w:rsidRPr="00AE76AB">
        <w:rPr>
          <w:rFonts w:ascii="Times New Roman" w:eastAsia="Times New Roman" w:hAnsi="Times New Roman" w:cs="Times New Roman"/>
          <w:sz w:val="28"/>
          <w:szCs w:val="28"/>
        </w:rPr>
        <w:t>забезпеченн</w:t>
      </w:r>
      <w:r w:rsidR="000275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E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A82" w:rsidRPr="00AE76AB">
        <w:rPr>
          <w:rFonts w:ascii="Times New Roman" w:eastAsia="Times New Roman" w:hAnsi="Times New Roman" w:cs="Times New Roman"/>
          <w:sz w:val="28"/>
          <w:szCs w:val="28"/>
        </w:rPr>
        <w:t>медичними виробами та іншими виробами</w:t>
      </w:r>
      <w:r w:rsidRPr="00AE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3A" w:rsidRPr="00AE76AB">
        <w:rPr>
          <w:rFonts w:ascii="Times New Roman" w:eastAsia="Times New Roman" w:hAnsi="Times New Roman" w:cs="Times New Roman"/>
          <w:sz w:val="28"/>
          <w:szCs w:val="28"/>
        </w:rPr>
        <w:t xml:space="preserve">із використанням цифрових інструментів шляхом забезпечення </w:t>
      </w:r>
      <w:r w:rsidR="005E0242" w:rsidRPr="00AE76AB">
        <w:rPr>
          <w:rFonts w:ascii="Times New Roman" w:eastAsia="Calibri" w:hAnsi="Times New Roman" w:cs="Times New Roman"/>
          <w:sz w:val="28"/>
          <w:szCs w:val="28"/>
        </w:rPr>
        <w:t>технологічної</w:t>
      </w:r>
      <w:r w:rsidRPr="00AE76AB">
        <w:rPr>
          <w:rFonts w:ascii="Times New Roman" w:eastAsia="Calibri" w:hAnsi="Times New Roman" w:cs="Times New Roman"/>
          <w:sz w:val="28"/>
          <w:szCs w:val="28"/>
        </w:rPr>
        <w:t xml:space="preserve"> інтеграці</w:t>
      </w:r>
      <w:r w:rsidR="005E0242" w:rsidRPr="00AE76AB">
        <w:rPr>
          <w:rFonts w:ascii="Times New Roman" w:eastAsia="Calibri" w:hAnsi="Times New Roman" w:cs="Times New Roman"/>
          <w:sz w:val="28"/>
          <w:szCs w:val="28"/>
        </w:rPr>
        <w:t>ї</w:t>
      </w:r>
      <w:r w:rsidRPr="00AE76AB">
        <w:rPr>
          <w:rFonts w:ascii="Times New Roman" w:eastAsia="Calibri" w:hAnsi="Times New Roman" w:cs="Times New Roman"/>
          <w:sz w:val="28"/>
          <w:szCs w:val="28"/>
        </w:rPr>
        <w:t xml:space="preserve"> інформаційно-комунікаційних систем різних державних органів.</w:t>
      </w:r>
      <w:r w:rsidR="008F4D82" w:rsidRPr="00AE76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58C64B" w14:textId="52920570" w:rsidR="00173E53" w:rsidRDefault="00173E53" w:rsidP="00E9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845CF3" w14:textId="77777777" w:rsidR="000A75FF" w:rsidRPr="00E4599B" w:rsidRDefault="000A75FF" w:rsidP="00E9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Обґрунтування необхідності прийняття акта</w:t>
      </w:r>
    </w:p>
    <w:p w14:paraId="375FA5C1" w14:textId="2E7BA276" w:rsidR="00562870" w:rsidRDefault="000A75FF" w:rsidP="00E9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акта розроблено Міністерством соціальної політики України</w:t>
      </w:r>
      <w:r w:rsidR="0056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власною</w:t>
      </w:r>
      <w:r w:rsidR="0056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ініціатив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</w:t>
      </w:r>
      <w:r w:rsidR="0056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DBAAD3" w14:textId="16A9B050" w:rsidR="005178A7" w:rsidRDefault="008519E6" w:rsidP="00E9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20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онедавна </w:t>
      </w:r>
      <w:r w:rsidR="005178A7" w:rsidRPr="00A20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централізований банк даних з проблем інвалідності</w:t>
      </w:r>
      <w:r w:rsidRPr="00A20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Положення про який затверджено </w:t>
      </w:r>
      <w:r w:rsidRP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постановою Кабінету Міністрів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16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</w:t>
      </w:r>
      <w:r w:rsidRP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6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редакції постанови Кабінету Міністрів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27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.12.2018 </w:t>
      </w:r>
      <w:r w:rsidRP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1205)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був єдиною 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автоматизовано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ою, в якій обліковувалися дані про 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осіб з інвалідністю, дітей з інвалідністю та інших окремих категорій населення, які відповідно до законодавства мають право на забезпечення технічними та іншими засобами реабілітації, реабілітаційними послугами, санаторно-курортним лікуванням тощо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AD66A5C" w14:textId="33B21FDC" w:rsidR="005178A7" w:rsidRDefault="005178A7" w:rsidP="00517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10 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орядку 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постановою Кабінету Міністрів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 № 1301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6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</w:t>
      </w:r>
      <w:r w:rsidR="00FA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1301), визначено, що с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підрозділ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питань охорони здоров’я після забезпечення осіб з інвалідністю, дітей з інвалідністю та визначених категорій осіб відповідним медичним виробом заповню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забезпечення медичними виробами за формою, затвердженою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іністерством охорони здоров’я України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Відповідні дані про забезпечення осіб з інвалідністю, дітей з інвалідністю та визначених категорій осіб медичними виробами вносяться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ентралізованого банку даних з проблем інвалідності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банк даних)</w:t>
      </w:r>
      <w:r w:rsidRPr="00F5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BB0292" w14:textId="6F96A41B" w:rsidR="005178A7" w:rsidRDefault="00D736A6" w:rsidP="00517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цьому в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 початку створення банку даних </w:t>
      </w:r>
      <w:r w:rsid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ні </w:t>
      </w:r>
      <w:r w:rsidR="005178A7" w:rsidRPr="0009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структурні підрозділи з питань охорони здоров’я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78A7" w:rsidRPr="0009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ні заклади охорони здоров’я 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мали доступу до банку даних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відповідно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вносили до нього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відомостей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r w:rsidR="005178A7" w:rsidRPr="0009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осіб з інвалідністю, дітей з інвалідністю та визначених категорій осіб медичними виробами</w:t>
      </w:r>
      <w:r w:rsid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забезпечення якими передбачено Постановою № 1301.</w:t>
      </w:r>
    </w:p>
    <w:p w14:paraId="3FDD58B3" w14:textId="768368E9" w:rsidR="0009673B" w:rsidRDefault="00F379B7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 із Законом України „</w:t>
      </w:r>
      <w:r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Основи законодавства України про охорону здоров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ʼ</w:t>
      </w:r>
      <w:r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ˮ (далі – Закон) 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ро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 було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розпочато створення 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охорони здоров’я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Законом визначено, що </w:t>
      </w:r>
      <w:r w:rsidRPr="00F3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3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3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охорони здоров’я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 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інформаційно-комунікаційна система, що забезпечує автоматизацію ведення обліку медичних послуг та управління інформацією про охорону здоров’я, у тому числі медичною інформацією, шляхом 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її 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створення, розміщення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оприлюднення та обміну інформацією, даними і документами в електронному вигляді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складу 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електронної системи охорони здоров’я </w:t>
      </w:r>
      <w:r w:rsidR="005178A7" w:rsidRPr="0051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входять центральна база даних та електронні медичні інформаційні системи, між якими забезпечено автоматичний обмін інформацією, даними та документами через відкритий прог</w:t>
      </w:r>
      <w:r w:rsidR="00D7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рамний інтерфейс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426E71" w14:textId="035A5261" w:rsidR="009C1355" w:rsidRDefault="00D736A6" w:rsidP="006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0</w:t>
      </w:r>
      <w:r w:rsidR="009C1355" w:rsidRPr="009C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</w:t>
      </w:r>
      <w:r w:rsidR="009C1355" w:rsidRPr="009C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експертиза щодо встановлення інвалідності відповідно до законодавства для повнолітніх осіб проводиться експертними командами з оцінювання повсякденного функціонування особи, сформованими відповідно до Положення про експертні команди з оцінювання повсякденного функціонування особи, затвердженого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постановою Кабінету Міністрів України від </w:t>
      </w:r>
      <w:r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„</w:t>
      </w:r>
      <w:r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Деякі питання запровадження оцінювання повсякденного функціонування особи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ˮ (далі – </w:t>
      </w:r>
      <w:r w:rsidR="009A7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1338), (далі </w:t>
      </w:r>
      <w:r w:rsidR="00206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C1355" w:rsidRPr="009C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експертні команди), до складу яких можуть входити лікарі, які мають право проводити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таке </w:t>
      </w:r>
      <w:r w:rsidR="009C1355" w:rsidRPr="009C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оцінювання відповідно до Порядку проведення оцінювання повсякденного функціонування особи, затвердженого </w:t>
      </w:r>
      <w:r w:rsidR="009A7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C1355" w:rsidRPr="009C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остановою</w:t>
      </w:r>
      <w:r w:rsidR="009A7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1338</w:t>
      </w:r>
      <w:r w:rsidR="009C1355" w:rsidRPr="009C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також Центром оцінювання функціонального стану осіб відповідно до </w:t>
      </w:r>
      <w:r w:rsidR="009A7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вищезазначеного Положення</w:t>
      </w:r>
      <w:r w:rsid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AA7D20" w14:textId="7C4B6E1C" w:rsidR="00FA71E0" w:rsidRDefault="009A7800" w:rsidP="006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481B"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Постанови № 1338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визначено, що</w:t>
      </w:r>
      <w:r w:rsidR="005A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r w:rsidR="0064481B"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лектронні дані, на підставі яких формується витяг з рішення</w:t>
      </w:r>
      <w:r w:rsidR="005A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експертної команди</w:t>
      </w:r>
      <w:r w:rsidR="0064481B"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передаються в порядку електронної інформаційної взаємодії з електронної системи </w:t>
      </w:r>
      <w:r w:rsidR="005A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МОЗ </w:t>
      </w:r>
      <w:r w:rsidR="0064481B" w:rsidRPr="006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Єдиної інформаційної системи соціальної сфери</w:t>
      </w:r>
      <w:r w:rsidR="005A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Єдина система)</w:t>
      </w:r>
      <w:r w:rsidR="00FA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0743B" w:rsidRPr="00707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власником якої є держава в особі Міністерства соціальної політики України</w:t>
      </w:r>
      <w:r w:rsidR="00FA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AC4FF1" w14:textId="66CFEC4B" w:rsidR="005A0918" w:rsidRPr="005A0918" w:rsidRDefault="00FA71E0" w:rsidP="005A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 з д</w:t>
      </w:r>
      <w:r w:rsidR="00F3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3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інформаційну взаємодію від 25.12.2024 </w:t>
      </w:r>
      <w:r w:rsid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F3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0391/</w:t>
      </w:r>
      <w:r w:rsid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460-2024/329, укладен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між Міністерством охорони здоров’я України та Міністерством соціальної політики України, та додатково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</w:t>
      </w:r>
      <w:r w:rsid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від 24.02.2025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 д</w:t>
      </w:r>
      <w:r w:rsidR="008E1E5A" w:rsidRP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оговору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дійснюється </w:t>
      </w:r>
      <w:r w:rsidR="008E1E5A" w:rsidRP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автоматичний обмін інформацією, даними та документами</w:t>
      </w:r>
      <w:r w:rsidR="008E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2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передбаченими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</w:t>
      </w:r>
      <w:r w:rsidR="009C1355" w:rsidRPr="005A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1301.</w:t>
      </w:r>
    </w:p>
    <w:p w14:paraId="7979F020" w14:textId="76F9D4DC" w:rsidR="008519E6" w:rsidRDefault="00FA71E0" w:rsidP="005A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8519E6" w:rsidRPr="008519E6">
        <w:rPr>
          <w:rFonts w:ascii="Times New Roman" w:eastAsia="Times New Roman" w:hAnsi="Times New Roman" w:cs="Times New Roman"/>
          <w:sz w:val="28"/>
          <w:szCs w:val="28"/>
          <w:lang w:eastAsia="uk-UA"/>
        </w:rPr>
        <w:t>врегулювання питань обліку відомостей про забезпеченн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8519E6" w:rsidRPr="008519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медичними та іншими виробами із використанням цифрових інструментів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підготовлено проект акта</w:t>
      </w:r>
      <w:r w:rsidR="008519E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65FEB9" w14:textId="77777777" w:rsidR="008519E6" w:rsidRDefault="008519E6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BD8AE4" w14:textId="4E2F0880" w:rsidR="000A75FF" w:rsidRPr="00E4599B" w:rsidRDefault="000A75FF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Основні положення проекту акта</w:t>
      </w:r>
    </w:p>
    <w:p w14:paraId="0B860C98" w14:textId="5019E0F4" w:rsidR="000A75FF" w:rsidRDefault="000A75FF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9B">
        <w:rPr>
          <w:rFonts w:ascii="Times New Roman" w:eastAsia="Calibri" w:hAnsi="Times New Roman" w:cs="Times New Roman"/>
          <w:sz w:val="28"/>
          <w:szCs w:val="28"/>
        </w:rPr>
        <w:t>Проектом акта пропонується внести змін</w:t>
      </w:r>
      <w:r w:rsidR="008519E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bookmarkStart w:id="2" w:name="_Hlk190956307"/>
      <w:r w:rsidRPr="00E4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bookmarkEnd w:id="2"/>
      <w:r w:rsidR="00206295" w:rsidRP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№ 1301 </w:t>
      </w:r>
      <w:r w:rsidR="00F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спрямовані на 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</w:rPr>
        <w:t>нормативн</w:t>
      </w:r>
      <w:r w:rsidR="002062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</w:rPr>
        <w:t xml:space="preserve"> врегулювання питань обліку призначення та забезпечення медичними та іншими виробами із використанням цифрових інструментів шляхом забезпечення технологічної інтеграції інформаційно-комунікаційних систем різних державних органів</w:t>
      </w:r>
      <w:r w:rsidRPr="00E459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D7CB62" w14:textId="77777777" w:rsidR="00FA71E0" w:rsidRPr="00E4599B" w:rsidRDefault="00FA71E0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23630" w14:textId="77777777" w:rsidR="000A75FF" w:rsidRPr="00E4599B" w:rsidRDefault="000A75FF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Правові аспекти</w:t>
      </w:r>
    </w:p>
    <w:p w14:paraId="5B8A4D3E" w14:textId="4F342840" w:rsidR="00206295" w:rsidRDefault="000A75FF" w:rsidP="0049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цій сфері правового регулювання діють </w:t>
      </w:r>
      <w:r w:rsid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5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„Про реабілітацію осіб з інвалідністю в Україніˮ</w:t>
      </w:r>
      <w:r w:rsid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„Основи законодавства України про охорону здоровʼяˮ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Кабінету Міністрів України 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1301</w:t>
      </w:r>
      <w:r w:rsidR="00E9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r w:rsidR="00206295" w:rsidRPr="00206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206295" w:rsidRPr="00206295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r w:rsidR="00DE5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86" w:rsidRP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14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AF0D86" w:rsidRP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404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r w:rsidR="00AF0D86" w:rsidRP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Положення про Єдину інформаційну систему соціальної сфери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ˮ, </w:t>
      </w:r>
      <w:r w:rsidR="00AF0D86" w:rsidRP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AF0D86" w:rsidRP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1338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r w:rsidR="00AF0D86" w:rsidRP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 питання запровадження оцінювання повсякденного функціонування особи</w:t>
      </w:r>
      <w:r w:rsidR="00AF0D86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r w:rsid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4AD" w:rsidRP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74AD" w:rsidRP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FE74AD" w:rsidRP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 321</w:t>
      </w:r>
      <w:r w:rsid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r w:rsidR="00FE74AD" w:rsidRP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FE74AD" w:rsidRP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</w:t>
      </w:r>
      <w:r w:rsid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>ˮ.</w:t>
      </w:r>
    </w:p>
    <w:p w14:paraId="170C185F" w14:textId="77777777" w:rsidR="00206295" w:rsidRDefault="00206295" w:rsidP="0049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A61DF" w14:textId="77777777" w:rsidR="000A75FF" w:rsidRPr="00E4599B" w:rsidRDefault="000A75FF" w:rsidP="0049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Фінансово-економічне обґрунтування </w:t>
      </w:r>
    </w:p>
    <w:p w14:paraId="40A50AF6" w14:textId="152FE45E" w:rsidR="006F5C4D" w:rsidRDefault="000A75FF" w:rsidP="0049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акта не потребуватим</w:t>
      </w:r>
      <w:r w:rsidR="00FE74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видатків з державного бюджету</w:t>
      </w:r>
      <w:r w:rsid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оскільки процес вне</w:t>
      </w:r>
      <w:r w:rsidR="00844DDC" w:rsidRP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 даних</w:t>
      </w:r>
      <w:r w:rsidR="00844DDC" w:rsidRP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електронної системи щодо оцінювання повсякденного функціонування особи, власником якої є </w:t>
      </w:r>
      <w:r w:rsidR="00FC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держава в особі </w:t>
      </w:r>
      <w:r w:rsidR="00844DDC" w:rsidRP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r w:rsidR="00FC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DDC" w:rsidRP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здоров’я України, та переда</w:t>
      </w:r>
      <w:r w:rsid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їх</w:t>
      </w:r>
      <w:r w:rsidR="00844DDC" w:rsidRP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 електронної інформаційної взаємодії до Єдиної системи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власником якої є держава в особі </w:t>
      </w:r>
      <w:r w:rsidR="00844DDC" w:rsidRP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соціальної політики України </w:t>
      </w:r>
      <w:r w:rsidR="0084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вже </w:t>
      </w:r>
      <w:r w:rsidR="00707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налагоджено</w:t>
      </w:r>
      <w:r w:rsidR="00431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BABA7" w14:textId="4DDD409C" w:rsidR="00E9627F" w:rsidRPr="00E9627F" w:rsidRDefault="0070743B" w:rsidP="00E9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E9627F" w:rsidRPr="00E96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ехнічний супровід і програмна підтримка Єдиної системи та її підсистем забезпечуватиметься в межах коштів за бюджетною програмою КПКВК 2501090 „Створення і програмно-технічне забезпечення системи інформаційно- аналітичної підтримки, інформаційно-методичне забезпечення та виготовлення бланків посвідчень і нагрудних знаків для системи соціального захисту” за </w:t>
      </w:r>
      <w:r w:rsidR="00777C4C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 видатків передбачених на к</w:t>
      </w:r>
      <w:r w:rsidR="00777C4C" w:rsidRPr="00777C4C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омплексні послуги з адміністрування, супроводження та підтримки інформаційно-комунікаційних систем, реєстрів, комплексів, баз даних, які в автоматизованому режимі забезпечують адресну соціальну підтримку населенню</w:t>
      </w:r>
      <w:r w:rsidR="00E9627F" w:rsidRPr="00E96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2A9AE2BA" w14:textId="77777777" w:rsidR="008519E6" w:rsidRDefault="008519E6" w:rsidP="00E962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14:paraId="6319864D" w14:textId="24957B10" w:rsidR="00E9627F" w:rsidRPr="00E9627F" w:rsidRDefault="00E9627F" w:rsidP="00E962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E9627F">
        <w:rPr>
          <w:rFonts w:ascii="Times New Roman" w:eastAsia="Times New Roman" w:hAnsi="Times New Roman" w:cs="Times New Roman"/>
          <w:sz w:val="24"/>
          <w:szCs w:val="28"/>
          <w:lang w:eastAsia="uk-UA"/>
        </w:rPr>
        <w:t>тис. грн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413"/>
        <w:gridCol w:w="1417"/>
        <w:gridCol w:w="1418"/>
        <w:gridCol w:w="1422"/>
      </w:tblGrid>
      <w:tr w:rsidR="00777C4C" w:rsidRPr="00777C4C" w14:paraId="001563CA" w14:textId="259C27FD" w:rsidTr="001B69B6">
        <w:trPr>
          <w:trHeight w:val="328"/>
        </w:trPr>
        <w:tc>
          <w:tcPr>
            <w:tcW w:w="4248" w:type="dxa"/>
          </w:tcPr>
          <w:p w14:paraId="1773E671" w14:textId="67223E6B" w:rsidR="00E9627F" w:rsidRPr="00777C4C" w:rsidRDefault="00E9627F" w:rsidP="00E9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Показники</w:t>
            </w:r>
          </w:p>
        </w:tc>
        <w:tc>
          <w:tcPr>
            <w:tcW w:w="1413" w:type="dxa"/>
          </w:tcPr>
          <w:p w14:paraId="545C3D6A" w14:textId="27C18CAD" w:rsidR="00E9627F" w:rsidRPr="00777C4C" w:rsidRDefault="00E9627F" w:rsidP="00E9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2025 рік</w:t>
            </w:r>
          </w:p>
          <w:p w14:paraId="71ACE678" w14:textId="496818D7" w:rsidR="00E9627F" w:rsidRPr="00777C4C" w:rsidRDefault="00E9627F" w:rsidP="0005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(</w:t>
            </w:r>
            <w:r w:rsidR="000537DF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затверд-жено)</w:t>
            </w:r>
          </w:p>
        </w:tc>
        <w:tc>
          <w:tcPr>
            <w:tcW w:w="1417" w:type="dxa"/>
          </w:tcPr>
          <w:p w14:paraId="11127711" w14:textId="48CEAD4A" w:rsidR="00E9627F" w:rsidRPr="00777C4C" w:rsidRDefault="00E9627F" w:rsidP="00E9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2026 рік</w:t>
            </w:r>
          </w:p>
          <w:p w14:paraId="0C6E8931" w14:textId="3BDAD87C" w:rsidR="00E9627F" w:rsidRPr="00777C4C" w:rsidRDefault="00E9627F" w:rsidP="00E9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(прогноз)</w:t>
            </w:r>
          </w:p>
        </w:tc>
        <w:tc>
          <w:tcPr>
            <w:tcW w:w="1418" w:type="dxa"/>
          </w:tcPr>
          <w:p w14:paraId="0791D141" w14:textId="55AFD667" w:rsidR="00E9627F" w:rsidRPr="00777C4C" w:rsidRDefault="00E9627F" w:rsidP="00E9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2027 рік (прогноз)</w:t>
            </w:r>
          </w:p>
        </w:tc>
        <w:tc>
          <w:tcPr>
            <w:tcW w:w="1422" w:type="dxa"/>
            <w:shd w:val="clear" w:color="auto" w:fill="auto"/>
          </w:tcPr>
          <w:p w14:paraId="72B6DBB7" w14:textId="722E7D47" w:rsidR="00777C4C" w:rsidRPr="00777C4C" w:rsidRDefault="00777C4C" w:rsidP="00DD0E1C">
            <w:pPr>
              <w:spacing w:line="278" w:lineRule="auto"/>
              <w:jc w:val="center"/>
              <w:rPr>
                <w:sz w:val="24"/>
                <w:szCs w:val="24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202</w:t>
            </w:r>
            <w:r w:rsidR="00DD0E1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8</w:t>
            </w: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рік (прогноз)</w:t>
            </w:r>
          </w:p>
        </w:tc>
      </w:tr>
      <w:tr w:rsidR="00777C4C" w:rsidRPr="00777C4C" w14:paraId="514A1949" w14:textId="6FD1336E" w:rsidTr="001B69B6">
        <w:trPr>
          <w:trHeight w:val="1181"/>
        </w:trPr>
        <w:tc>
          <w:tcPr>
            <w:tcW w:w="4248" w:type="dxa"/>
          </w:tcPr>
          <w:p w14:paraId="4FA1E033" w14:textId="77777777" w:rsidR="00E9627F" w:rsidRPr="00777C4C" w:rsidRDefault="00E9627F" w:rsidP="00DD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Комплексні послуги з адміністрування, супроводження та підтримки інформаційно-комунікаційних систем, реєстрів, комплексів, баз даних, які в автоматизованому режимі забезпечують адресну соціальну підтримку населенню </w:t>
            </w:r>
          </w:p>
        </w:tc>
        <w:tc>
          <w:tcPr>
            <w:tcW w:w="1413" w:type="dxa"/>
          </w:tcPr>
          <w:p w14:paraId="1022D7A1" w14:textId="54767BB9" w:rsidR="00E9627F" w:rsidRPr="00777C4C" w:rsidRDefault="00E9627F" w:rsidP="0077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128 857,2</w:t>
            </w:r>
          </w:p>
        </w:tc>
        <w:tc>
          <w:tcPr>
            <w:tcW w:w="1417" w:type="dxa"/>
          </w:tcPr>
          <w:p w14:paraId="23B6E719" w14:textId="35A212EA" w:rsidR="00E9627F" w:rsidRPr="00777C4C" w:rsidRDefault="00777C4C" w:rsidP="0077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142 258,3</w:t>
            </w:r>
          </w:p>
        </w:tc>
        <w:tc>
          <w:tcPr>
            <w:tcW w:w="1418" w:type="dxa"/>
          </w:tcPr>
          <w:p w14:paraId="3ACC78FB" w14:textId="26CFAFFE" w:rsidR="00E9627F" w:rsidRPr="00777C4C" w:rsidRDefault="00777C4C" w:rsidP="0077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777C4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150 651,5</w:t>
            </w:r>
          </w:p>
        </w:tc>
        <w:tc>
          <w:tcPr>
            <w:tcW w:w="1422" w:type="dxa"/>
            <w:shd w:val="clear" w:color="auto" w:fill="auto"/>
          </w:tcPr>
          <w:p w14:paraId="47AEFE84" w14:textId="778FEA7A" w:rsidR="00777C4C" w:rsidRPr="00777C4C" w:rsidRDefault="00777C4C" w:rsidP="00777C4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4C">
              <w:rPr>
                <w:rFonts w:ascii="Times New Roman" w:hAnsi="Times New Roman" w:cs="Times New Roman"/>
                <w:sz w:val="24"/>
                <w:szCs w:val="24"/>
              </w:rPr>
              <w:t>159 539,9</w:t>
            </w:r>
          </w:p>
        </w:tc>
      </w:tr>
    </w:tbl>
    <w:p w14:paraId="7363C8BA" w14:textId="77777777" w:rsidR="000A75FF" w:rsidRPr="00E4599B" w:rsidRDefault="000A75FF" w:rsidP="00491213">
      <w:pPr>
        <w:tabs>
          <w:tab w:val="left" w:pos="851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1879D6" w14:textId="425FECB1" w:rsidR="000A75FF" w:rsidRPr="00E4599B" w:rsidRDefault="0070743B" w:rsidP="0049121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hanging="21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75FF"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Позиція заінтересованих сторін </w:t>
      </w:r>
    </w:p>
    <w:p w14:paraId="0406E0BC" w14:textId="07E3DE8E" w:rsidR="000A75FF" w:rsidRDefault="000A75FF" w:rsidP="00491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99B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акта потребує погодження Міністерством фінансів України, Міністерством економіки України, Міністерством цифрової трансформації України, Міністерством охорони здоров’я України, Уповноваженим Верховної Ради України з прав людини, Урядовим уповноваженим з прав осіб з інвалідністю; проведення правової експертизи Міністерством юстиції</w:t>
      </w:r>
      <w:r w:rsidR="00035A16" w:rsidRPr="00E4599B">
        <w:t xml:space="preserve"> </w:t>
      </w:r>
      <w:r w:rsidR="00035A16" w:rsidRPr="00E4599B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</w:t>
      </w:r>
      <w:r w:rsidRPr="00E4599B">
        <w:rPr>
          <w:rFonts w:ascii="Times New Roman" w:eastAsia="Calibri" w:hAnsi="Times New Roman" w:cs="Times New Roman"/>
          <w:sz w:val="28"/>
          <w:szCs w:val="28"/>
          <w:lang w:eastAsia="ru-RU"/>
        </w:rPr>
        <w:t>; визначення необхідності проведення антикорупційної експертизи Національним агентством з питань запобігання корупції; проведення експертизи на відповідність зобов’язанням України у сфері європейської інтеграції, у тому числі міжнародно-правовим, та праву Європейського Союзу (acquis ЄС) Урядовим офісом координації європейської та євроатлантичної інтеграції Секретаріату Кабінету Міністрів.</w:t>
      </w:r>
    </w:p>
    <w:p w14:paraId="16E8458C" w14:textId="77777777" w:rsidR="000A75FF" w:rsidRPr="00E4599B" w:rsidRDefault="000A75FF" w:rsidP="00491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9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 акта стосується прав осіб з інвалідністю та потребує погодження Всеукраїнською спілкою громадських організацій „Конфедерація громадських організацій інвалідів” і громадською спілкою „Всеукраїнське об’єднання організацій в інтересах осіб з інвалідністю „Ліга сильнихˮ.</w:t>
      </w:r>
    </w:p>
    <w:p w14:paraId="67C0B6A4" w14:textId="6A434A2F" w:rsidR="000A75FF" w:rsidRPr="00E4599B" w:rsidRDefault="000A75FF" w:rsidP="00491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99B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акта не стосується сфери наукової та науково-технічної діяльності, питань функціонування місцевого самоврядування, прав та інтересів територіальних громад, функціонування і застосування української мови як державної та не потребує погодження Науковим комітетом Національної ради з питань розвитку науки і технологій, уповноваженими представниками всеукраїнських асоціацій органів місцевого самоврядування чи відповідних органів місцевого самоврядування, Уповноваженим із захисту державної мови.</w:t>
      </w:r>
    </w:p>
    <w:p w14:paraId="672BA6EA" w14:textId="77777777" w:rsidR="000A75FF" w:rsidRPr="00E4599B" w:rsidRDefault="000A75FF" w:rsidP="000A7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99B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акта не є регуляторним.</w:t>
      </w:r>
    </w:p>
    <w:p w14:paraId="10AF4A15" w14:textId="77777777" w:rsidR="000A75FF" w:rsidRPr="00E4599B" w:rsidRDefault="000A75FF" w:rsidP="000A75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B9D0C3" w14:textId="77777777" w:rsidR="000A75FF" w:rsidRPr="00E4599B" w:rsidRDefault="000A75FF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Оцінка відповідності</w:t>
      </w:r>
    </w:p>
    <w:p w14:paraId="068A871C" w14:textId="77777777" w:rsidR="000A75FF" w:rsidRPr="00E4599B" w:rsidRDefault="000A75FF" w:rsidP="000A75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У проекті акта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правопорушень, пов’язаних із корупцією, створюють підстави для дискримінації.</w:t>
      </w:r>
    </w:p>
    <w:p w14:paraId="0B6DEE7A" w14:textId="77777777" w:rsidR="000A75FF" w:rsidRPr="00E4599B" w:rsidRDefault="000A75FF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6285BB" w14:textId="77777777" w:rsidR="000A75FF" w:rsidRPr="00E4599B" w:rsidRDefault="000A75FF" w:rsidP="000A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Прогноз результатів</w:t>
      </w:r>
    </w:p>
    <w:p w14:paraId="348188F7" w14:textId="7325E66B" w:rsidR="000A75FF" w:rsidRPr="00E4599B" w:rsidRDefault="000A75FF" w:rsidP="000A75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Реалізація акта </w:t>
      </w:r>
      <w:r w:rsidR="00AE5F58"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матиме </w:t>
      </w:r>
      <w:r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вплив на інтерес</w:t>
      </w:r>
      <w:r w:rsidR="00AE5F58"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и</w:t>
      </w:r>
      <w:r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</w:t>
      </w:r>
      <w:r w:rsidR="00AE5F58"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осіб з інвалідністю, законних представників недієздатної особи з інвалідністю, законних представників дитини з інвалідністю та</w:t>
      </w:r>
      <w:r w:rsidRPr="00E4599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держави.</w:t>
      </w:r>
    </w:p>
    <w:p w14:paraId="68702A85" w14:textId="77777777" w:rsidR="000A75FF" w:rsidRPr="00E4599B" w:rsidRDefault="000A75FF" w:rsidP="000A75F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3543"/>
      </w:tblGrid>
      <w:tr w:rsidR="000A75FF" w:rsidRPr="00E4599B" w14:paraId="626B24C2" w14:textId="77777777" w:rsidTr="001B69B6">
        <w:trPr>
          <w:trHeight w:val="6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266" w14:textId="77777777" w:rsidR="000A75FF" w:rsidRPr="00E4599B" w:rsidRDefault="000A75FF" w:rsidP="000A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Заінтересована сторона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B0B" w14:textId="77777777" w:rsidR="000A75FF" w:rsidRDefault="000A75FF" w:rsidP="000A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реалізації акта на заінтересовану сторону</w:t>
            </w:r>
          </w:p>
          <w:p w14:paraId="79FAA3F9" w14:textId="1F481972" w:rsidR="00B21E57" w:rsidRPr="00E4599B" w:rsidRDefault="00B21E57" w:rsidP="000A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8E41" w14:textId="77777777" w:rsidR="000A75FF" w:rsidRPr="00E4599B" w:rsidRDefault="000A75FF" w:rsidP="000A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0A75FF" w:rsidRPr="00E4599B" w14:paraId="2515A6A9" w14:textId="77777777" w:rsidTr="001B69B6">
        <w:trPr>
          <w:trHeight w:val="9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BD0" w14:textId="31C075A9" w:rsidR="000A75FF" w:rsidRPr="00E4599B" w:rsidRDefault="000A75FF" w:rsidP="00707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Особи з інвалідністю, </w:t>
            </w:r>
            <w:r w:rsidR="00FC0EC4"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законні представники </w:t>
            </w:r>
            <w:r w:rsidR="00A26150"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недієздатн</w:t>
            </w:r>
            <w:r w:rsidR="0070743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их</w:t>
            </w:r>
            <w:r w:rsidR="00A26150"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 ос</w:t>
            </w:r>
            <w:r w:rsidR="0070743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іб</w:t>
            </w:r>
            <w:r w:rsidR="00A26150"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 з інвалідністю, законні представники</w:t>
            </w:r>
            <w:r w:rsidR="00FC0EC4"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0743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дітей</w:t>
            </w:r>
            <w:r w:rsidR="00A26150"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з інвалідністю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3B9" w14:textId="551768FA" w:rsidR="00FE74AD" w:rsidRDefault="00FE74AD" w:rsidP="00FC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Відображення в </w:t>
            </w:r>
            <w:r w:rsid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електронному вигляді в </w:t>
            </w:r>
            <w:r w:rsidR="0070743B">
              <w:rPr>
                <w:rFonts w:ascii="Times New Roman" w:eastAsia="Times New Roman" w:hAnsi="Times New Roman" w:cs="Times New Roman"/>
                <w:sz w:val="28"/>
                <w:szCs w:val="28"/>
              </w:rPr>
              <w:t>одній системі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відомостей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74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отребу в забезпеченні </w:t>
            </w:r>
            <w:r w:rsidRPr="00FE7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медичними та іншими виробами</w:t>
            </w:r>
            <w:r>
              <w:t xml:space="preserve"> </w:t>
            </w:r>
            <w:r w:rsidR="00431694">
              <w:t>о</w:t>
            </w:r>
            <w:r w:rsidRPr="00FE74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E74A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інвалідністю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E74A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ітей 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Pr="00FE74AD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інвалідністю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інших категорій осіб</w:t>
            </w:r>
          </w:p>
          <w:p w14:paraId="290AAA9B" w14:textId="77777777" w:rsidR="00FE74AD" w:rsidRDefault="00FE74AD" w:rsidP="00FC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F6758" w14:textId="77777777" w:rsidR="000A75FF" w:rsidRPr="00E4599B" w:rsidRDefault="000A75FF" w:rsidP="00431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9DB2" w14:textId="3C212DE1" w:rsidR="00431694" w:rsidRDefault="00AE5F58" w:rsidP="00FC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</w:t>
            </w:r>
            <w:r w:rsidR="0070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централізованого </w:t>
            </w:r>
            <w:r w:rsid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обліку 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відомостей</w:t>
            </w:r>
            <w:r w:rsidR="00431694" w:rsidRP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 в</w:t>
            </w:r>
            <w:r w:rsidR="00431694" w:rsidRP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забезпеченн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431694" w:rsidRP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медичними та іншими виробами осіб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431694" w:rsidRP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інвалідністю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31694" w:rsidRP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дітей 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431694" w:rsidRP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інвалідністю</w:t>
            </w:r>
            <w:r w:rsidR="00027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інших категорій осіб</w:t>
            </w:r>
            <w:r w:rsidR="0043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0BC7F99" w14:textId="4730C41C" w:rsidR="000A75FF" w:rsidRPr="00E4599B" w:rsidRDefault="00FC0EC4" w:rsidP="00FC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0A75FF"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абезпечення можливості</w:t>
            </w:r>
          </w:p>
          <w:p w14:paraId="4FC7F078" w14:textId="77777777" w:rsidR="000A75FF" w:rsidRPr="00E4599B" w:rsidRDefault="00FC0EC4" w:rsidP="00FC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 соціальної підтримки</w:t>
            </w:r>
          </w:p>
          <w:p w14:paraId="3A77E840" w14:textId="739C5724" w:rsidR="00FC0EC4" w:rsidRPr="00E4599B" w:rsidRDefault="00FC0EC4" w:rsidP="00FC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75FF" w:rsidRPr="00E4599B" w14:paraId="38C2E864" w14:textId="77777777" w:rsidTr="001B69B6">
        <w:trPr>
          <w:trHeight w:val="9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8D7" w14:textId="4324EAEF" w:rsidR="000A75FF" w:rsidRPr="00E4599B" w:rsidRDefault="000A75FF" w:rsidP="005C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</w:pPr>
            <w:r w:rsidRPr="00E4599B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Державні органи, органи місцевого самоврядування, комунальні установи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9D5" w14:textId="70F9640F" w:rsidR="000A75FF" w:rsidRPr="00E4599B" w:rsidRDefault="000A75FF" w:rsidP="0070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Забезпечення зручності обміну </w:t>
            </w:r>
            <w:r w:rsidR="00027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відомостями про потребу в </w:t>
            </w:r>
            <w:r w:rsidR="00431694" w:rsidRPr="00431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694" w:rsidRPr="00431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забезпеченн</w:t>
            </w:r>
            <w:r w:rsidR="000275F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="00431694" w:rsidRPr="00431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медичними та іншими виробами осіб з інвалідністю</w:t>
            </w:r>
            <w:r w:rsidR="00027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31694" w:rsidRPr="00431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дітей </w:t>
            </w:r>
            <w:r w:rsidR="00027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r w:rsidR="00431694" w:rsidRPr="00431694">
              <w:rPr>
                <w:rFonts w:ascii="Times New Roman" w:eastAsia="Calibri" w:hAnsi="Times New Roman" w:cs="Times New Roman"/>
                <w:sz w:val="28"/>
                <w:szCs w:val="28"/>
              </w:rPr>
              <w:t>інвалідністю</w:t>
            </w:r>
            <w:r w:rsidR="0070743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27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інших категорій осіб </w:t>
            </w:r>
            <w:r w:rsidR="00431694">
              <w:rPr>
                <w:rFonts w:ascii="Times New Roman" w:eastAsia="Calibri" w:hAnsi="Times New Roman" w:cs="Times New Roman"/>
                <w:sz w:val="28"/>
                <w:szCs w:val="28"/>
              </w:rPr>
              <w:t>між електронними система</w:t>
            </w:r>
            <w:r w:rsidR="0070743B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="00431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державних органів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F2A" w14:textId="77777777" w:rsidR="000A75FF" w:rsidRPr="00E4599B" w:rsidRDefault="000A75FF" w:rsidP="00FC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Урегулювання питання </w:t>
            </w:r>
          </w:p>
          <w:p w14:paraId="1C59B6B4" w14:textId="5AC5DD01" w:rsidR="000A75FF" w:rsidRPr="00E4599B" w:rsidRDefault="000A75FF" w:rsidP="007C7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</w:t>
            </w:r>
            <w:r w:rsidR="007C7485"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інтеграці</w:t>
            </w:r>
            <w:r w:rsidR="007C7485"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E45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599B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інформаційно-</w:t>
            </w:r>
            <w:r w:rsidRPr="00E459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комунікаційних систем різних державних органів</w:t>
            </w:r>
          </w:p>
        </w:tc>
      </w:tr>
    </w:tbl>
    <w:p w14:paraId="0B78FD2D" w14:textId="77777777" w:rsidR="00924385" w:rsidRPr="00E4599B" w:rsidRDefault="00924385" w:rsidP="0092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01D3995" w14:textId="7719142D" w:rsidR="000275F3" w:rsidRDefault="000275F3" w:rsidP="0092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8280015" w14:textId="77777777" w:rsidR="000275F3" w:rsidRPr="00E4599B" w:rsidRDefault="000275F3" w:rsidP="0092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FA26003" w14:textId="7C8668C4" w:rsidR="00924385" w:rsidRPr="00E4599B" w:rsidRDefault="0070743B" w:rsidP="0092438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</w:t>
      </w:r>
      <w:r w:rsidR="001B6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соціальної політики України</w:t>
      </w:r>
      <w:r w:rsidRPr="007074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</w:t>
      </w:r>
      <w:r w:rsidRPr="007074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074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1B6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Pr="007074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</w:t>
      </w:r>
      <w:r w:rsidR="001B6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Оксана ЖОЛНОВИЧ</w:t>
      </w:r>
    </w:p>
    <w:p w14:paraId="5CAA8BB3" w14:textId="77777777" w:rsidR="0070743B" w:rsidRDefault="0070743B" w:rsidP="0092438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8B04E" w14:textId="4E4F8B94" w:rsidR="00924385" w:rsidRPr="00E4599B" w:rsidRDefault="00924385" w:rsidP="0092438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____________   </w:t>
      </w:r>
      <w:r w:rsidRPr="00E4599B">
        <w:rPr>
          <w:rFonts w:ascii="Times New Roman" w:eastAsia="Times New Roman" w:hAnsi="Times New Roman" w:cs="Times New Roman"/>
          <w:sz w:val="27"/>
          <w:szCs w:val="27"/>
          <w:lang w:eastAsia="ru-RU"/>
        </w:rPr>
        <w:t>2025 р.</w:t>
      </w:r>
    </w:p>
    <w:p w14:paraId="1AC064D3" w14:textId="77777777" w:rsidR="00924385" w:rsidRPr="00E4599B" w:rsidRDefault="00924385" w:rsidP="00924385">
      <w:pPr>
        <w:rPr>
          <w:rFonts w:ascii="Calibri" w:eastAsia="Times New Roman" w:hAnsi="Calibri" w:cs="Times New Roman"/>
        </w:rPr>
      </w:pPr>
      <w:bookmarkStart w:id="3" w:name="n3485"/>
      <w:bookmarkStart w:id="4" w:name="n3486"/>
      <w:bookmarkEnd w:id="3"/>
      <w:bookmarkEnd w:id="4"/>
    </w:p>
    <w:p w14:paraId="36528303" w14:textId="6996690A" w:rsidR="00924385" w:rsidRPr="00F21A44" w:rsidRDefault="00924385" w:rsidP="001B69B6">
      <w:pPr>
        <w:keepNext/>
        <w:keepLines/>
        <w:spacing w:before="40" w:after="0" w:line="240" w:lineRule="auto"/>
        <w:jc w:val="center"/>
        <w:outlineLvl w:val="2"/>
        <w:rPr>
          <w:rFonts w:ascii="Calibri" w:eastAsia="Calibri" w:hAnsi="Calibri" w:cs="Calibri"/>
          <w:lang w:eastAsia="uk-UA"/>
        </w:rPr>
      </w:pPr>
    </w:p>
    <w:sectPr w:rsidR="00924385" w:rsidRPr="00F21A44" w:rsidSect="001B69B6">
      <w:headerReference w:type="default" r:id="rId8"/>
      <w:headerReference w:type="first" r:id="rId9"/>
      <w:pgSz w:w="11906" w:h="16838"/>
      <w:pgMar w:top="850" w:right="566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9DFE" w14:textId="77777777" w:rsidR="005962AE" w:rsidRDefault="005962AE">
      <w:pPr>
        <w:spacing w:after="0" w:line="240" w:lineRule="auto"/>
      </w:pPr>
      <w:r>
        <w:separator/>
      </w:r>
    </w:p>
  </w:endnote>
  <w:endnote w:type="continuationSeparator" w:id="0">
    <w:p w14:paraId="703AE869" w14:textId="77777777" w:rsidR="005962AE" w:rsidRDefault="0059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20BF9" w14:textId="77777777" w:rsidR="005962AE" w:rsidRDefault="005962AE">
      <w:pPr>
        <w:spacing w:after="0" w:line="240" w:lineRule="auto"/>
      </w:pPr>
      <w:r>
        <w:separator/>
      </w:r>
    </w:p>
  </w:footnote>
  <w:footnote w:type="continuationSeparator" w:id="0">
    <w:p w14:paraId="0576F92D" w14:textId="77777777" w:rsidR="005962AE" w:rsidRDefault="0059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900048"/>
      <w:docPartObj>
        <w:docPartGallery w:val="Page Numbers (Top of Page)"/>
        <w:docPartUnique/>
      </w:docPartObj>
    </w:sdtPr>
    <w:sdtEndPr/>
    <w:sdtContent>
      <w:p w14:paraId="42555BBF" w14:textId="70AA2516" w:rsidR="00D736A6" w:rsidRDefault="00D736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E8C">
          <w:rPr>
            <w:noProof/>
          </w:rPr>
          <w:t>2</w:t>
        </w:r>
        <w:r>
          <w:fldChar w:fldCharType="end"/>
        </w:r>
      </w:p>
    </w:sdtContent>
  </w:sdt>
  <w:p w14:paraId="5FAD8141" w14:textId="77777777" w:rsidR="00D736A6" w:rsidRDefault="00D736A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DC95" w14:textId="77777777" w:rsidR="00D736A6" w:rsidRDefault="00D736A6">
    <w:pPr>
      <w:pStyle w:val="af"/>
      <w:jc w:val="center"/>
    </w:pPr>
  </w:p>
  <w:p w14:paraId="141311E1" w14:textId="77777777" w:rsidR="00D736A6" w:rsidRDefault="00D736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38"/>
    <w:multiLevelType w:val="hybridMultilevel"/>
    <w:tmpl w:val="55B69DEE"/>
    <w:lvl w:ilvl="0" w:tplc="C5083D34">
      <w:start w:val="6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EE03FD9"/>
    <w:multiLevelType w:val="hybridMultilevel"/>
    <w:tmpl w:val="22FA37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571F"/>
    <w:multiLevelType w:val="multilevel"/>
    <w:tmpl w:val="07A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B344C"/>
    <w:multiLevelType w:val="hybridMultilevel"/>
    <w:tmpl w:val="3046588C"/>
    <w:lvl w:ilvl="0" w:tplc="00D67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B7697"/>
    <w:multiLevelType w:val="multilevel"/>
    <w:tmpl w:val="A00C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655EF"/>
    <w:multiLevelType w:val="hybridMultilevel"/>
    <w:tmpl w:val="9E38527C"/>
    <w:lvl w:ilvl="0" w:tplc="F446B1FC">
      <w:start w:val="1"/>
      <w:numFmt w:val="decimal"/>
      <w:lvlText w:val="%1.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A2"/>
    <w:rsid w:val="00013807"/>
    <w:rsid w:val="000275F3"/>
    <w:rsid w:val="00032B6C"/>
    <w:rsid w:val="00035A16"/>
    <w:rsid w:val="00040DCE"/>
    <w:rsid w:val="000537DF"/>
    <w:rsid w:val="0006794F"/>
    <w:rsid w:val="0007253A"/>
    <w:rsid w:val="00076F0A"/>
    <w:rsid w:val="0009469E"/>
    <w:rsid w:val="0009673B"/>
    <w:rsid w:val="000A75FF"/>
    <w:rsid w:val="000E42CF"/>
    <w:rsid w:val="00111286"/>
    <w:rsid w:val="00111C69"/>
    <w:rsid w:val="00112A61"/>
    <w:rsid w:val="0012578B"/>
    <w:rsid w:val="00135C25"/>
    <w:rsid w:val="00173E53"/>
    <w:rsid w:val="00177292"/>
    <w:rsid w:val="001B69B6"/>
    <w:rsid w:val="001D1468"/>
    <w:rsid w:val="00206295"/>
    <w:rsid w:val="00234BD7"/>
    <w:rsid w:val="002A381F"/>
    <w:rsid w:val="002C02A0"/>
    <w:rsid w:val="002F1D51"/>
    <w:rsid w:val="0036613E"/>
    <w:rsid w:val="00375DA0"/>
    <w:rsid w:val="003860A2"/>
    <w:rsid w:val="00431694"/>
    <w:rsid w:val="00491213"/>
    <w:rsid w:val="005178A7"/>
    <w:rsid w:val="005403E0"/>
    <w:rsid w:val="00562870"/>
    <w:rsid w:val="005661F4"/>
    <w:rsid w:val="005962AE"/>
    <w:rsid w:val="005A0918"/>
    <w:rsid w:val="005C2407"/>
    <w:rsid w:val="005C5846"/>
    <w:rsid w:val="005E0242"/>
    <w:rsid w:val="005F0E8C"/>
    <w:rsid w:val="0064481B"/>
    <w:rsid w:val="00662377"/>
    <w:rsid w:val="006F5C4D"/>
    <w:rsid w:val="0070743B"/>
    <w:rsid w:val="007222D3"/>
    <w:rsid w:val="00777C4C"/>
    <w:rsid w:val="007C7485"/>
    <w:rsid w:val="007D66BA"/>
    <w:rsid w:val="007E32BC"/>
    <w:rsid w:val="0082512D"/>
    <w:rsid w:val="00844DDC"/>
    <w:rsid w:val="008519E6"/>
    <w:rsid w:val="00897CE4"/>
    <w:rsid w:val="008D440D"/>
    <w:rsid w:val="008D5E70"/>
    <w:rsid w:val="008E1E5A"/>
    <w:rsid w:val="008E6F19"/>
    <w:rsid w:val="008F4D82"/>
    <w:rsid w:val="00924385"/>
    <w:rsid w:val="00936061"/>
    <w:rsid w:val="00944ED7"/>
    <w:rsid w:val="00951A82"/>
    <w:rsid w:val="00983926"/>
    <w:rsid w:val="009A7800"/>
    <w:rsid w:val="009C1355"/>
    <w:rsid w:val="009E31BC"/>
    <w:rsid w:val="00A10537"/>
    <w:rsid w:val="00A109E7"/>
    <w:rsid w:val="00A20E45"/>
    <w:rsid w:val="00A26150"/>
    <w:rsid w:val="00A637AF"/>
    <w:rsid w:val="00A86BB1"/>
    <w:rsid w:val="00A87AC7"/>
    <w:rsid w:val="00AE5F58"/>
    <w:rsid w:val="00AE76AB"/>
    <w:rsid w:val="00AF0D86"/>
    <w:rsid w:val="00B21E57"/>
    <w:rsid w:val="00B23CC8"/>
    <w:rsid w:val="00BB5E2A"/>
    <w:rsid w:val="00BC145C"/>
    <w:rsid w:val="00BE63F4"/>
    <w:rsid w:val="00BF538D"/>
    <w:rsid w:val="00C10A82"/>
    <w:rsid w:val="00C223A3"/>
    <w:rsid w:val="00C65E57"/>
    <w:rsid w:val="00C87C4B"/>
    <w:rsid w:val="00CE62C5"/>
    <w:rsid w:val="00D511E7"/>
    <w:rsid w:val="00D736A6"/>
    <w:rsid w:val="00DD0E1C"/>
    <w:rsid w:val="00DE5DB6"/>
    <w:rsid w:val="00DF4D21"/>
    <w:rsid w:val="00DF67AE"/>
    <w:rsid w:val="00E05FC9"/>
    <w:rsid w:val="00E30CD6"/>
    <w:rsid w:val="00E4599B"/>
    <w:rsid w:val="00E54A2E"/>
    <w:rsid w:val="00E84D97"/>
    <w:rsid w:val="00E9627F"/>
    <w:rsid w:val="00F103AA"/>
    <w:rsid w:val="00F21A44"/>
    <w:rsid w:val="00F379B7"/>
    <w:rsid w:val="00F564C6"/>
    <w:rsid w:val="00F834D5"/>
    <w:rsid w:val="00F94041"/>
    <w:rsid w:val="00FA0892"/>
    <w:rsid w:val="00FA4C39"/>
    <w:rsid w:val="00FA71E0"/>
    <w:rsid w:val="00FC00EA"/>
    <w:rsid w:val="00FC0EC4"/>
    <w:rsid w:val="00FC3404"/>
    <w:rsid w:val="00FE74AD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DFE3"/>
  <w15:chartTrackingRefBased/>
  <w15:docId w15:val="{CB21B68D-0CC5-4940-BA43-48F8D541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38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86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86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386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386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386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86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860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rsid w:val="003860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rsid w:val="003860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0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0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6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rsid w:val="0038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0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60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60A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38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header"/>
    <w:basedOn w:val="a"/>
    <w:link w:val="af0"/>
    <w:uiPriority w:val="99"/>
    <w:unhideWhenUsed/>
    <w:rsid w:val="003860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860A2"/>
    <w:rPr>
      <w:kern w:val="0"/>
      <w:sz w:val="22"/>
      <w:szCs w:val="22"/>
      <w14:ligatures w14:val="none"/>
    </w:rPr>
  </w:style>
  <w:style w:type="table" w:customStyle="1" w:styleId="11">
    <w:name w:val="Сетка таблицы1"/>
    <w:basedOn w:val="a1"/>
    <w:next w:val="af1"/>
    <w:rsid w:val="003860A2"/>
    <w:pPr>
      <w:spacing w:after="0" w:line="240" w:lineRule="auto"/>
    </w:pPr>
    <w:rPr>
      <w:rFonts w:ascii="Calibri" w:eastAsia="Calibri" w:hAnsi="Calibri" w:cs="SimSu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38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924385"/>
  </w:style>
  <w:style w:type="paragraph" w:styleId="af2">
    <w:name w:val="footer"/>
    <w:basedOn w:val="a"/>
    <w:link w:val="af3"/>
    <w:unhideWhenUsed/>
    <w:rsid w:val="00924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rsid w:val="00924385"/>
    <w:rPr>
      <w:kern w:val="0"/>
      <w:sz w:val="22"/>
      <w:szCs w:val="22"/>
      <w14:ligatures w14:val="none"/>
    </w:rPr>
  </w:style>
  <w:style w:type="paragraph" w:customStyle="1" w:styleId="rvps2">
    <w:name w:val="rvps2"/>
    <w:basedOn w:val="a"/>
    <w:rsid w:val="009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4">
    <w:name w:val="Hyperlink"/>
    <w:basedOn w:val="a0"/>
    <w:unhideWhenUsed/>
    <w:rsid w:val="00924385"/>
    <w:rPr>
      <w:color w:val="0000FF"/>
      <w:u w:val="single"/>
    </w:rPr>
  </w:style>
  <w:style w:type="character" w:customStyle="1" w:styleId="rvts46">
    <w:name w:val="rvts46"/>
    <w:basedOn w:val="a0"/>
    <w:rsid w:val="00924385"/>
  </w:style>
  <w:style w:type="table" w:customStyle="1" w:styleId="12">
    <w:name w:val="Сітка таблиці1"/>
    <w:basedOn w:val="a1"/>
    <w:next w:val="af1"/>
    <w:uiPriority w:val="39"/>
    <w:rsid w:val="009243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має списку1"/>
    <w:next w:val="a2"/>
    <w:uiPriority w:val="99"/>
    <w:semiHidden/>
    <w:unhideWhenUsed/>
    <w:rsid w:val="00924385"/>
  </w:style>
  <w:style w:type="numbering" w:customStyle="1" w:styleId="14">
    <w:name w:val="Нет списка1"/>
    <w:next w:val="a2"/>
    <w:uiPriority w:val="99"/>
    <w:semiHidden/>
    <w:unhideWhenUsed/>
    <w:rsid w:val="00924385"/>
  </w:style>
  <w:style w:type="paragraph" w:styleId="af5">
    <w:name w:val="No Spacing"/>
    <w:uiPriority w:val="1"/>
    <w:qFormat/>
    <w:rsid w:val="00924385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Default">
    <w:name w:val="Default"/>
    <w:rsid w:val="009243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rvts23">
    <w:name w:val="rvts23"/>
    <w:basedOn w:val="a0"/>
    <w:rsid w:val="00924385"/>
  </w:style>
  <w:style w:type="character" w:customStyle="1" w:styleId="rvts0">
    <w:name w:val="rvts0"/>
    <w:basedOn w:val="a0"/>
    <w:rsid w:val="00924385"/>
  </w:style>
  <w:style w:type="character" w:customStyle="1" w:styleId="docdata">
    <w:name w:val="docdata"/>
    <w:basedOn w:val="a0"/>
    <w:rsid w:val="00924385"/>
  </w:style>
  <w:style w:type="paragraph" w:customStyle="1" w:styleId="af6">
    <w:name w:val="Назва документа"/>
    <w:basedOn w:val="a"/>
    <w:next w:val="a"/>
    <w:rsid w:val="0092438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customStyle="1" w:styleId="110">
    <w:name w:val="Сітка таблиці11"/>
    <w:basedOn w:val="a1"/>
    <w:next w:val="af1"/>
    <w:rsid w:val="00924385"/>
    <w:pPr>
      <w:spacing w:after="0" w:line="240" w:lineRule="auto"/>
    </w:pPr>
    <w:rPr>
      <w:rFonts w:ascii="Calibri" w:eastAsia="Calibri" w:hAnsi="Calibri" w:cs="SimSu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924385"/>
    <w:rPr>
      <w:b/>
      <w:bCs/>
    </w:rPr>
  </w:style>
  <w:style w:type="paragraph" w:styleId="af8">
    <w:name w:val="Balloon Text"/>
    <w:basedOn w:val="a"/>
    <w:link w:val="af9"/>
    <w:rsid w:val="009243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af9">
    <w:name w:val="Текст у виносці Знак"/>
    <w:basedOn w:val="a0"/>
    <w:link w:val="af8"/>
    <w:rsid w:val="00924385"/>
    <w:rPr>
      <w:rFonts w:ascii="Segoe UI" w:eastAsia="Times New Roman" w:hAnsi="Segoe UI" w:cs="Segoe UI"/>
      <w:kern w:val="0"/>
      <w:sz w:val="18"/>
      <w:szCs w:val="18"/>
      <w:lang w:eastAsia="uk-UA"/>
      <w14:ligatures w14:val="none"/>
    </w:rPr>
  </w:style>
  <w:style w:type="character" w:customStyle="1" w:styleId="dat">
    <w:name w:val="dat"/>
    <w:basedOn w:val="a0"/>
    <w:rsid w:val="00924385"/>
  </w:style>
  <w:style w:type="character" w:styleId="afa">
    <w:name w:val="line number"/>
    <w:basedOn w:val="a0"/>
    <w:uiPriority w:val="99"/>
    <w:rsid w:val="00924385"/>
  </w:style>
  <w:style w:type="character" w:styleId="afb">
    <w:name w:val="annotation reference"/>
    <w:basedOn w:val="a0"/>
    <w:uiPriority w:val="99"/>
    <w:semiHidden/>
    <w:unhideWhenUsed/>
    <w:rsid w:val="009243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2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d">
    <w:name w:val="Текст примітки Знак"/>
    <w:basedOn w:val="a0"/>
    <w:link w:val="afc"/>
    <w:uiPriority w:val="99"/>
    <w:semiHidden/>
    <w:rsid w:val="00924385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24385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924385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rvts37">
    <w:name w:val="rvts37"/>
    <w:basedOn w:val="a0"/>
    <w:rsid w:val="00924385"/>
  </w:style>
  <w:style w:type="paragraph" w:styleId="aff0">
    <w:name w:val="Revision"/>
    <w:hidden/>
    <w:uiPriority w:val="99"/>
    <w:semiHidden/>
    <w:rsid w:val="00924385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15">
    <w:name w:val="Абзац списку1"/>
    <w:basedOn w:val="a"/>
    <w:rsid w:val="009243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numbering" w:customStyle="1" w:styleId="111">
    <w:name w:val="Немає списку11"/>
    <w:next w:val="a2"/>
    <w:uiPriority w:val="99"/>
    <w:semiHidden/>
    <w:unhideWhenUsed/>
    <w:rsid w:val="00924385"/>
  </w:style>
  <w:style w:type="table" w:customStyle="1" w:styleId="TableNormal">
    <w:name w:val="Table Normal"/>
    <w:rsid w:val="0092438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highlight w:val="white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ітка таблиці111"/>
    <w:basedOn w:val="a1"/>
    <w:next w:val="af1"/>
    <w:uiPriority w:val="39"/>
    <w:rsid w:val="00924385"/>
    <w:pPr>
      <w:spacing w:after="0" w:line="240" w:lineRule="auto"/>
      <w:ind w:firstLine="284"/>
      <w:jc w:val="both"/>
    </w:pPr>
    <w:rPr>
      <w:rFonts w:ascii="Calibri" w:eastAsia="Calibri" w:hAnsi="Calibri" w:cs="SimSun"/>
      <w:kern w:val="0"/>
      <w:sz w:val="22"/>
      <w:szCs w:val="22"/>
      <w:highlight w:val="white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924385"/>
  </w:style>
  <w:style w:type="table" w:customStyle="1" w:styleId="21">
    <w:name w:val="Сітка таблиці2"/>
    <w:basedOn w:val="a1"/>
    <w:next w:val="af1"/>
    <w:uiPriority w:val="39"/>
    <w:rsid w:val="00924385"/>
    <w:pPr>
      <w:spacing w:after="0" w:line="240" w:lineRule="auto"/>
    </w:pPr>
    <w:rPr>
      <w:rFonts w:ascii="Cambria" w:eastAsia="Cambria" w:hAnsi="Cambria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має списку2"/>
    <w:next w:val="a2"/>
    <w:uiPriority w:val="99"/>
    <w:semiHidden/>
    <w:unhideWhenUsed/>
    <w:rsid w:val="000A75FF"/>
  </w:style>
  <w:style w:type="numbering" w:customStyle="1" w:styleId="120">
    <w:name w:val="Немає списку12"/>
    <w:next w:val="a2"/>
    <w:uiPriority w:val="99"/>
    <w:semiHidden/>
    <w:unhideWhenUsed/>
    <w:rsid w:val="000A75FF"/>
  </w:style>
  <w:style w:type="table" w:customStyle="1" w:styleId="31">
    <w:name w:val="Сітка таблиці3"/>
    <w:basedOn w:val="a1"/>
    <w:next w:val="af1"/>
    <w:uiPriority w:val="39"/>
    <w:rsid w:val="000A75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має списку111"/>
    <w:next w:val="a2"/>
    <w:uiPriority w:val="99"/>
    <w:semiHidden/>
    <w:unhideWhenUsed/>
    <w:rsid w:val="000A75FF"/>
  </w:style>
  <w:style w:type="numbering" w:customStyle="1" w:styleId="112">
    <w:name w:val="Нет списка11"/>
    <w:next w:val="a2"/>
    <w:uiPriority w:val="99"/>
    <w:semiHidden/>
    <w:unhideWhenUsed/>
    <w:rsid w:val="000A75FF"/>
  </w:style>
  <w:style w:type="table" w:customStyle="1" w:styleId="121">
    <w:name w:val="Сітка таблиці12"/>
    <w:basedOn w:val="a1"/>
    <w:next w:val="af1"/>
    <w:rsid w:val="000A75FF"/>
    <w:pPr>
      <w:spacing w:after="0" w:line="240" w:lineRule="auto"/>
    </w:pPr>
    <w:rPr>
      <w:rFonts w:ascii="Calibri" w:eastAsia="Calibri" w:hAnsi="Calibri" w:cs="SimSu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має списку1111"/>
    <w:next w:val="a2"/>
    <w:uiPriority w:val="99"/>
    <w:semiHidden/>
    <w:unhideWhenUsed/>
    <w:rsid w:val="000A75FF"/>
  </w:style>
  <w:style w:type="table" w:customStyle="1" w:styleId="1120">
    <w:name w:val="Сітка таблиці112"/>
    <w:basedOn w:val="a1"/>
    <w:next w:val="af1"/>
    <w:uiPriority w:val="39"/>
    <w:rsid w:val="000A75FF"/>
    <w:pPr>
      <w:spacing w:after="0" w:line="240" w:lineRule="auto"/>
      <w:ind w:firstLine="284"/>
      <w:jc w:val="both"/>
    </w:pPr>
    <w:rPr>
      <w:rFonts w:ascii="Calibri" w:eastAsia="Calibri" w:hAnsi="Calibri" w:cs="SimSun"/>
      <w:kern w:val="0"/>
      <w:sz w:val="22"/>
      <w:szCs w:val="22"/>
      <w:highlight w:val="white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ітка таблиці4"/>
    <w:basedOn w:val="a1"/>
    <w:next w:val="af1"/>
    <w:uiPriority w:val="39"/>
    <w:rsid w:val="006F5C4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B8F8-0E3A-4627-B0E7-27668825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6880</Words>
  <Characters>3922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Кльоц Дарія Ігорівна</dc:creator>
  <cp:keywords/>
  <dc:description/>
  <cp:lastModifiedBy>Винник Оксана</cp:lastModifiedBy>
  <cp:revision>2</cp:revision>
  <cp:lastPrinted>2025-04-11T07:18:00Z</cp:lastPrinted>
  <dcterms:created xsi:type="dcterms:W3CDTF">2025-04-18T09:43:00Z</dcterms:created>
  <dcterms:modified xsi:type="dcterms:W3CDTF">2025-04-18T09:43:00Z</dcterms:modified>
</cp:coreProperties>
</file>